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DECE2" w14:textId="77777777" w:rsidR="00BD09D2" w:rsidRPr="00C0689F" w:rsidRDefault="00BD09D2" w:rsidP="00BD09D2">
      <w:pPr>
        <w:tabs>
          <w:tab w:val="left" w:pos="2100"/>
        </w:tabs>
        <w:spacing w:after="0"/>
        <w:rPr>
          <w:rFonts w:ascii="Calibri" w:eastAsia="Times New Roman" w:hAnsi="Calibri" w:cs="Calibri"/>
          <w:b/>
          <w:bCs/>
          <w:color w:val="000000"/>
          <w:sz w:val="28"/>
          <w:szCs w:val="28"/>
          <w:lang w:eastAsia="en-GB"/>
        </w:rPr>
      </w:pPr>
      <w:r>
        <w:rPr>
          <w:noProof/>
        </w:rPr>
        <w:drawing>
          <wp:anchor distT="0" distB="0" distL="114300" distR="114300" simplePos="0" relativeHeight="251659264" behindDoc="0" locked="0" layoutInCell="1" allowOverlap="1" wp14:anchorId="280DE2BA" wp14:editId="37BFBD15">
            <wp:simplePos x="0" y="0"/>
            <wp:positionH relativeFrom="margin">
              <wp:posOffset>8667750</wp:posOffset>
            </wp:positionH>
            <wp:positionV relativeFrom="paragraph">
              <wp:posOffset>-159385</wp:posOffset>
            </wp:positionV>
            <wp:extent cx="1019175" cy="1223010"/>
            <wp:effectExtent l="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89F">
        <w:rPr>
          <w:rFonts w:ascii="Calibri" w:eastAsia="Times New Roman" w:hAnsi="Calibri" w:cs="Calibri"/>
          <w:b/>
          <w:bCs/>
          <w:color w:val="000000"/>
          <w:sz w:val="32"/>
          <w:szCs w:val="28"/>
          <w:lang w:eastAsia="en-GB"/>
        </w:rPr>
        <w:t>HS2 CEF/BLEF Risk Assessment Template</w:t>
      </w:r>
    </w:p>
    <w:p w14:paraId="60355525" w14:textId="77777777" w:rsidR="00BD09D2" w:rsidRDefault="00BD09D2" w:rsidP="00C0689F">
      <w:pPr>
        <w:tabs>
          <w:tab w:val="left" w:pos="2100"/>
        </w:tabs>
        <w:spacing w:after="0"/>
        <w:rPr>
          <w:i/>
          <w:noProof/>
        </w:rPr>
      </w:pPr>
    </w:p>
    <w:p w14:paraId="79104B5F" w14:textId="1C3B6A60" w:rsidR="00BD09D2" w:rsidRPr="00BD09D2" w:rsidRDefault="00C0689F" w:rsidP="00C0689F">
      <w:pPr>
        <w:tabs>
          <w:tab w:val="left" w:pos="2100"/>
        </w:tabs>
        <w:spacing w:after="0"/>
        <w:rPr>
          <w:noProof/>
        </w:rPr>
      </w:pPr>
      <w:r w:rsidRPr="00BD09D2">
        <w:rPr>
          <w:noProof/>
        </w:rPr>
        <w:t xml:space="preserve">You can use this template to record the risks you have considered for your project, how they </w:t>
      </w:r>
      <w:r w:rsidR="006118A9">
        <w:rPr>
          <w:noProof/>
        </w:rPr>
        <w:t>could</w:t>
      </w:r>
      <w:r w:rsidR="006118A9" w:rsidRPr="00BD09D2">
        <w:rPr>
          <w:noProof/>
        </w:rPr>
        <w:t xml:space="preserve"> </w:t>
      </w:r>
      <w:r w:rsidRPr="00BD09D2">
        <w:rPr>
          <w:noProof/>
        </w:rPr>
        <w:t xml:space="preserve">impact on the project meeting your outputs </w:t>
      </w:r>
    </w:p>
    <w:p w14:paraId="0128810A" w14:textId="2E6CB8CC" w:rsidR="00C0689F" w:rsidRPr="00BD09D2" w:rsidRDefault="00C0689F" w:rsidP="00C0689F">
      <w:pPr>
        <w:tabs>
          <w:tab w:val="left" w:pos="2100"/>
        </w:tabs>
        <w:spacing w:after="0"/>
        <w:rPr>
          <w:noProof/>
        </w:rPr>
      </w:pPr>
      <w:r w:rsidRPr="00BD09D2">
        <w:rPr>
          <w:noProof/>
        </w:rPr>
        <w:t xml:space="preserve">and outcomes, and the actions you will take to mitigate the risks. We have included some examples </w:t>
      </w:r>
      <w:r w:rsidR="0021138E">
        <w:rPr>
          <w:noProof/>
        </w:rPr>
        <w:t xml:space="preserve">to help you complete this template. </w:t>
      </w:r>
      <w:r w:rsidRPr="00BD09D2">
        <w:rPr>
          <w:noProof/>
        </w:rPr>
        <w:t xml:space="preserve"> </w:t>
      </w:r>
    </w:p>
    <w:p w14:paraId="09EB0420" w14:textId="1BFA2E5F" w:rsidR="00B711FC" w:rsidRPr="00BD09D2" w:rsidRDefault="00C0689F" w:rsidP="00C0689F">
      <w:pPr>
        <w:tabs>
          <w:tab w:val="left" w:pos="2100"/>
        </w:tabs>
        <w:spacing w:after="0"/>
        <w:rPr>
          <w:noProof/>
        </w:rPr>
      </w:pPr>
      <w:r w:rsidRPr="00BD09D2">
        <w:rPr>
          <w:noProof/>
        </w:rPr>
        <w:t xml:space="preserve">If you have your own risk register, we will accept </w:t>
      </w:r>
      <w:r w:rsidR="0021138E">
        <w:rPr>
          <w:noProof/>
        </w:rPr>
        <w:t>your risk assessment</w:t>
      </w:r>
      <w:r w:rsidRPr="00BD09D2">
        <w:rPr>
          <w:noProof/>
        </w:rPr>
        <w:t xml:space="preserve"> in another format.</w:t>
      </w:r>
    </w:p>
    <w:p w14:paraId="78E99CB2" w14:textId="77777777" w:rsidR="00C0689F" w:rsidRDefault="00C0689F"/>
    <w:tbl>
      <w:tblPr>
        <w:tblW w:w="5000" w:type="pct"/>
        <w:tblLayout w:type="fixed"/>
        <w:tblLook w:val="04A0" w:firstRow="1" w:lastRow="0" w:firstColumn="1" w:lastColumn="0" w:noHBand="0" w:noVBand="1"/>
      </w:tblPr>
      <w:tblGrid>
        <w:gridCol w:w="934"/>
        <w:gridCol w:w="2034"/>
        <w:gridCol w:w="1566"/>
        <w:gridCol w:w="1560"/>
        <w:gridCol w:w="2124"/>
        <w:gridCol w:w="1560"/>
        <w:gridCol w:w="5610"/>
      </w:tblGrid>
      <w:tr w:rsidR="00C0689F" w:rsidRPr="00C0689F" w14:paraId="3692202B" w14:textId="77777777" w:rsidTr="00BD09D2">
        <w:trPr>
          <w:trHeight w:val="1412"/>
        </w:trPr>
        <w:tc>
          <w:tcPr>
            <w:tcW w:w="303" w:type="pct"/>
            <w:tcBorders>
              <w:top w:val="single" w:sz="4" w:space="0" w:color="auto"/>
              <w:left w:val="single" w:sz="4" w:space="0" w:color="auto"/>
              <w:bottom w:val="single" w:sz="4" w:space="0" w:color="auto"/>
              <w:right w:val="single" w:sz="4" w:space="0" w:color="auto"/>
            </w:tcBorders>
            <w:shd w:val="clear" w:color="000000" w:fill="FFFFFF"/>
            <w:hideMark/>
          </w:tcPr>
          <w:p w14:paraId="352D4516" w14:textId="77777777" w:rsidR="00C0689F" w:rsidRPr="00C0689F" w:rsidRDefault="00C0689F" w:rsidP="00C0689F">
            <w:pPr>
              <w:spacing w:after="0" w:line="240" w:lineRule="auto"/>
              <w:rPr>
                <w:rFonts w:ascii="Calibri" w:eastAsia="Times New Roman" w:hAnsi="Calibri" w:cs="Calibri"/>
                <w:b/>
                <w:bCs/>
                <w:color w:val="000000"/>
                <w:lang w:eastAsia="en-GB"/>
              </w:rPr>
            </w:pPr>
            <w:r w:rsidRPr="00C0689F">
              <w:rPr>
                <w:rFonts w:ascii="Calibri" w:eastAsia="Times New Roman" w:hAnsi="Calibri" w:cs="Calibri"/>
                <w:b/>
                <w:bCs/>
                <w:color w:val="000000"/>
                <w:lang w:eastAsia="en-GB"/>
              </w:rPr>
              <w:t>Risk No.</w:t>
            </w:r>
          </w:p>
        </w:tc>
        <w:tc>
          <w:tcPr>
            <w:tcW w:w="661" w:type="pct"/>
            <w:tcBorders>
              <w:top w:val="single" w:sz="4" w:space="0" w:color="auto"/>
              <w:left w:val="nil"/>
              <w:bottom w:val="single" w:sz="4" w:space="0" w:color="auto"/>
              <w:right w:val="single" w:sz="4" w:space="0" w:color="auto"/>
            </w:tcBorders>
            <w:shd w:val="clear" w:color="000000" w:fill="FFFFFF"/>
            <w:hideMark/>
          </w:tcPr>
          <w:p w14:paraId="24C0308A" w14:textId="77777777" w:rsidR="00C0689F" w:rsidRPr="00C0689F" w:rsidRDefault="00C0689F" w:rsidP="00C0689F">
            <w:pPr>
              <w:spacing w:after="0" w:line="240" w:lineRule="auto"/>
              <w:rPr>
                <w:rFonts w:ascii="Calibri" w:eastAsia="Times New Roman" w:hAnsi="Calibri" w:cs="Calibri"/>
                <w:b/>
                <w:bCs/>
                <w:color w:val="000000"/>
                <w:lang w:eastAsia="en-GB"/>
              </w:rPr>
            </w:pPr>
            <w:r w:rsidRPr="00C0689F">
              <w:rPr>
                <w:rFonts w:ascii="Calibri" w:eastAsia="Times New Roman" w:hAnsi="Calibri" w:cs="Calibri"/>
                <w:b/>
                <w:bCs/>
                <w:color w:val="000000"/>
                <w:lang w:eastAsia="en-GB"/>
              </w:rPr>
              <w:t>Risk Description</w:t>
            </w:r>
          </w:p>
        </w:tc>
        <w:tc>
          <w:tcPr>
            <w:tcW w:w="509" w:type="pct"/>
            <w:tcBorders>
              <w:top w:val="single" w:sz="4" w:space="0" w:color="auto"/>
              <w:left w:val="nil"/>
              <w:bottom w:val="single" w:sz="4" w:space="0" w:color="auto"/>
              <w:right w:val="single" w:sz="4" w:space="0" w:color="auto"/>
            </w:tcBorders>
            <w:shd w:val="clear" w:color="000000" w:fill="FFFFFF"/>
            <w:hideMark/>
          </w:tcPr>
          <w:p w14:paraId="7C12E5E9" w14:textId="77777777" w:rsidR="00C0689F" w:rsidRPr="00C0689F" w:rsidRDefault="00C0689F" w:rsidP="00C0689F">
            <w:pPr>
              <w:spacing w:after="0" w:line="240" w:lineRule="auto"/>
              <w:rPr>
                <w:rFonts w:ascii="Calibri" w:eastAsia="Times New Roman" w:hAnsi="Calibri" w:cs="Calibri"/>
                <w:b/>
                <w:bCs/>
                <w:color w:val="000000"/>
                <w:lang w:eastAsia="en-GB"/>
              </w:rPr>
            </w:pPr>
            <w:r w:rsidRPr="00C0689F">
              <w:rPr>
                <w:rFonts w:ascii="Calibri" w:eastAsia="Times New Roman" w:hAnsi="Calibri" w:cs="Calibri"/>
                <w:b/>
                <w:bCs/>
                <w:color w:val="000000"/>
                <w:lang w:eastAsia="en-GB"/>
              </w:rPr>
              <w:t>Likelihood of the risk occurring (Low/Medium/High)</w:t>
            </w:r>
          </w:p>
        </w:tc>
        <w:tc>
          <w:tcPr>
            <w:tcW w:w="507" w:type="pct"/>
            <w:tcBorders>
              <w:top w:val="single" w:sz="4" w:space="0" w:color="auto"/>
              <w:left w:val="nil"/>
              <w:bottom w:val="single" w:sz="4" w:space="0" w:color="auto"/>
              <w:right w:val="single" w:sz="4" w:space="0" w:color="auto"/>
            </w:tcBorders>
            <w:shd w:val="clear" w:color="000000" w:fill="FFFFFF"/>
            <w:hideMark/>
          </w:tcPr>
          <w:p w14:paraId="7C0B1C4B" w14:textId="77777777" w:rsidR="00C0689F" w:rsidRPr="00C0689F" w:rsidRDefault="00C0689F" w:rsidP="00C0689F">
            <w:pPr>
              <w:spacing w:after="0" w:line="240" w:lineRule="auto"/>
              <w:rPr>
                <w:rFonts w:ascii="Calibri" w:eastAsia="Times New Roman" w:hAnsi="Calibri" w:cs="Calibri"/>
                <w:b/>
                <w:bCs/>
                <w:color w:val="000000"/>
                <w:lang w:eastAsia="en-GB"/>
              </w:rPr>
            </w:pPr>
            <w:r w:rsidRPr="00C0689F">
              <w:rPr>
                <w:rFonts w:ascii="Calibri" w:eastAsia="Times New Roman" w:hAnsi="Calibri" w:cs="Calibri"/>
                <w:b/>
                <w:bCs/>
                <w:color w:val="000000"/>
                <w:lang w:eastAsia="en-GB"/>
              </w:rPr>
              <w:t>Impact if the risk occurs (Low/Medium/High)</w:t>
            </w:r>
          </w:p>
        </w:tc>
        <w:tc>
          <w:tcPr>
            <w:tcW w:w="690" w:type="pct"/>
            <w:tcBorders>
              <w:top w:val="single" w:sz="4" w:space="0" w:color="auto"/>
              <w:left w:val="nil"/>
              <w:bottom w:val="single" w:sz="4" w:space="0" w:color="auto"/>
              <w:right w:val="single" w:sz="4" w:space="0" w:color="auto"/>
            </w:tcBorders>
            <w:shd w:val="clear" w:color="000000" w:fill="FFFFFF"/>
            <w:hideMark/>
          </w:tcPr>
          <w:p w14:paraId="514964CD" w14:textId="77777777" w:rsidR="00C0689F" w:rsidRPr="00C0689F" w:rsidRDefault="00C0689F" w:rsidP="00C0689F">
            <w:pPr>
              <w:spacing w:after="0" w:line="240" w:lineRule="auto"/>
              <w:rPr>
                <w:rFonts w:ascii="Calibri" w:eastAsia="Times New Roman" w:hAnsi="Calibri" w:cs="Calibri"/>
                <w:b/>
                <w:bCs/>
                <w:color w:val="000000"/>
                <w:lang w:eastAsia="en-GB"/>
              </w:rPr>
            </w:pPr>
            <w:r w:rsidRPr="00C0689F">
              <w:rPr>
                <w:rFonts w:ascii="Calibri" w:eastAsia="Times New Roman" w:hAnsi="Calibri" w:cs="Calibri"/>
                <w:b/>
                <w:bCs/>
                <w:color w:val="000000"/>
                <w:lang w:eastAsia="en-GB"/>
              </w:rPr>
              <w:t xml:space="preserve">Severity rating based on likelihood and impact (Low/Medium/High) </w:t>
            </w:r>
          </w:p>
        </w:tc>
        <w:tc>
          <w:tcPr>
            <w:tcW w:w="507" w:type="pct"/>
            <w:tcBorders>
              <w:top w:val="single" w:sz="4" w:space="0" w:color="auto"/>
              <w:left w:val="nil"/>
              <w:bottom w:val="single" w:sz="4" w:space="0" w:color="auto"/>
              <w:right w:val="single" w:sz="4" w:space="0" w:color="auto"/>
            </w:tcBorders>
            <w:shd w:val="clear" w:color="000000" w:fill="FFFFFF"/>
            <w:hideMark/>
          </w:tcPr>
          <w:p w14:paraId="07ACFA8C" w14:textId="77777777" w:rsidR="00C0689F" w:rsidRPr="00C0689F" w:rsidRDefault="00C0689F" w:rsidP="00C0689F">
            <w:pPr>
              <w:spacing w:after="0" w:line="240" w:lineRule="auto"/>
              <w:rPr>
                <w:rFonts w:ascii="Calibri" w:eastAsia="Times New Roman" w:hAnsi="Calibri" w:cs="Calibri"/>
                <w:b/>
                <w:bCs/>
                <w:color w:val="000000"/>
                <w:lang w:eastAsia="en-GB"/>
              </w:rPr>
            </w:pPr>
            <w:r w:rsidRPr="00C0689F">
              <w:rPr>
                <w:rFonts w:ascii="Calibri" w:eastAsia="Times New Roman" w:hAnsi="Calibri" w:cs="Calibri"/>
                <w:b/>
                <w:bCs/>
                <w:color w:val="000000"/>
                <w:lang w:eastAsia="en-GB"/>
              </w:rPr>
              <w:t xml:space="preserve">Owner </w:t>
            </w:r>
            <w:r w:rsidRPr="00C0689F">
              <w:rPr>
                <w:rFonts w:ascii="Calibri" w:eastAsia="Times New Roman" w:hAnsi="Calibri" w:cs="Calibri"/>
                <w:b/>
                <w:bCs/>
                <w:color w:val="000000"/>
                <w:lang w:eastAsia="en-GB"/>
              </w:rPr>
              <w:br/>
            </w:r>
            <w:r w:rsidRPr="00C0689F">
              <w:rPr>
                <w:rFonts w:ascii="Calibri" w:eastAsia="Times New Roman" w:hAnsi="Calibri" w:cs="Calibri"/>
                <w:b/>
                <w:bCs/>
                <w:iCs/>
                <w:color w:val="000000"/>
                <w:lang w:eastAsia="en-GB"/>
              </w:rPr>
              <w:t>(Person who will manage the risk)</w:t>
            </w:r>
          </w:p>
        </w:tc>
        <w:tc>
          <w:tcPr>
            <w:tcW w:w="1823" w:type="pct"/>
            <w:tcBorders>
              <w:top w:val="single" w:sz="4" w:space="0" w:color="auto"/>
              <w:left w:val="nil"/>
              <w:bottom w:val="single" w:sz="4" w:space="0" w:color="auto"/>
              <w:right w:val="single" w:sz="4" w:space="0" w:color="auto"/>
            </w:tcBorders>
            <w:shd w:val="clear" w:color="000000" w:fill="FFFFFF"/>
            <w:hideMark/>
          </w:tcPr>
          <w:p w14:paraId="121479D2" w14:textId="77777777" w:rsidR="00C0689F" w:rsidRPr="00C0689F" w:rsidRDefault="00C0689F" w:rsidP="00C0689F">
            <w:pPr>
              <w:spacing w:after="0" w:line="240" w:lineRule="auto"/>
              <w:rPr>
                <w:rFonts w:ascii="Calibri" w:eastAsia="Times New Roman" w:hAnsi="Calibri" w:cs="Calibri"/>
                <w:b/>
                <w:bCs/>
                <w:color w:val="000000"/>
                <w:lang w:eastAsia="en-GB"/>
              </w:rPr>
            </w:pPr>
            <w:r w:rsidRPr="00C0689F">
              <w:rPr>
                <w:rFonts w:ascii="Calibri" w:eastAsia="Times New Roman" w:hAnsi="Calibri" w:cs="Calibri"/>
                <w:b/>
                <w:bCs/>
                <w:color w:val="000000"/>
                <w:lang w:eastAsia="en-GB"/>
              </w:rPr>
              <w:t xml:space="preserve">Mitigating actions </w:t>
            </w:r>
            <w:r w:rsidRPr="00C0689F">
              <w:rPr>
                <w:rFonts w:ascii="Calibri" w:eastAsia="Times New Roman" w:hAnsi="Calibri" w:cs="Calibri"/>
                <w:b/>
                <w:bCs/>
                <w:color w:val="000000"/>
                <w:lang w:eastAsia="en-GB"/>
              </w:rPr>
              <w:br/>
            </w:r>
            <w:r w:rsidRPr="00C0689F">
              <w:rPr>
                <w:rFonts w:ascii="Calibri" w:eastAsia="Times New Roman" w:hAnsi="Calibri" w:cs="Calibri"/>
                <w:b/>
                <w:bCs/>
                <w:iCs/>
                <w:color w:val="000000"/>
                <w:lang w:eastAsia="en-GB"/>
              </w:rPr>
              <w:t>(Actions to mitigate the risk e.g. reduce the likelihood)</w:t>
            </w:r>
          </w:p>
        </w:tc>
      </w:tr>
      <w:tr w:rsidR="00C0689F" w:rsidRPr="00C0689F" w14:paraId="68D6712D" w14:textId="77777777" w:rsidTr="00C0689F">
        <w:trPr>
          <w:trHeight w:val="1500"/>
        </w:trPr>
        <w:tc>
          <w:tcPr>
            <w:tcW w:w="303" w:type="pct"/>
            <w:tcBorders>
              <w:top w:val="nil"/>
              <w:left w:val="single" w:sz="4" w:space="0" w:color="auto"/>
              <w:bottom w:val="single" w:sz="4" w:space="0" w:color="auto"/>
              <w:right w:val="single" w:sz="4" w:space="0" w:color="auto"/>
            </w:tcBorders>
            <w:shd w:val="clear" w:color="000000" w:fill="F2F2F2"/>
            <w:hideMark/>
          </w:tcPr>
          <w:p w14:paraId="1EE8D1E9" w14:textId="77777777" w:rsidR="00C0689F" w:rsidRPr="00C0689F" w:rsidRDefault="00C0689F" w:rsidP="00C0689F">
            <w:pPr>
              <w:spacing w:after="0" w:line="240" w:lineRule="auto"/>
              <w:jc w:val="right"/>
              <w:rPr>
                <w:rFonts w:ascii="Calibri" w:eastAsia="Times New Roman" w:hAnsi="Calibri" w:cs="Calibri"/>
                <w:i/>
                <w:iCs/>
                <w:color w:val="000000"/>
                <w:lang w:eastAsia="en-GB"/>
              </w:rPr>
            </w:pPr>
            <w:r w:rsidRPr="00C0689F">
              <w:rPr>
                <w:rFonts w:ascii="Calibri" w:eastAsia="Times New Roman" w:hAnsi="Calibri" w:cs="Calibri"/>
                <w:i/>
                <w:iCs/>
                <w:color w:val="000000"/>
                <w:lang w:eastAsia="en-GB"/>
              </w:rPr>
              <w:t>E.g. 1</w:t>
            </w:r>
          </w:p>
        </w:tc>
        <w:tc>
          <w:tcPr>
            <w:tcW w:w="661" w:type="pct"/>
            <w:tcBorders>
              <w:top w:val="nil"/>
              <w:left w:val="nil"/>
              <w:bottom w:val="single" w:sz="4" w:space="0" w:color="auto"/>
              <w:right w:val="single" w:sz="4" w:space="0" w:color="auto"/>
            </w:tcBorders>
            <w:shd w:val="clear" w:color="000000" w:fill="F2F2F2"/>
            <w:hideMark/>
          </w:tcPr>
          <w:p w14:paraId="64C9ABA3" w14:textId="77777777" w:rsidR="00C0689F" w:rsidRPr="00C0689F" w:rsidRDefault="00C0689F" w:rsidP="00C0689F">
            <w:pPr>
              <w:spacing w:after="0" w:line="240" w:lineRule="auto"/>
              <w:rPr>
                <w:rFonts w:ascii="Calibri" w:eastAsia="Times New Roman" w:hAnsi="Calibri" w:cs="Calibri"/>
                <w:i/>
                <w:iCs/>
                <w:color w:val="000000"/>
                <w:lang w:eastAsia="en-GB"/>
              </w:rPr>
            </w:pPr>
            <w:r w:rsidRPr="00C0689F">
              <w:rPr>
                <w:rFonts w:ascii="Calibri" w:eastAsia="Times New Roman" w:hAnsi="Calibri" w:cs="Calibri"/>
                <w:i/>
                <w:iCs/>
                <w:color w:val="000000"/>
                <w:lang w:eastAsia="en-GB"/>
              </w:rPr>
              <w:t>The project does not reach the expected number of beneficiaries</w:t>
            </w:r>
          </w:p>
        </w:tc>
        <w:tc>
          <w:tcPr>
            <w:tcW w:w="509" w:type="pct"/>
            <w:tcBorders>
              <w:top w:val="nil"/>
              <w:left w:val="nil"/>
              <w:bottom w:val="single" w:sz="4" w:space="0" w:color="auto"/>
              <w:right w:val="single" w:sz="4" w:space="0" w:color="auto"/>
            </w:tcBorders>
            <w:shd w:val="clear" w:color="000000" w:fill="F2F2F2"/>
            <w:hideMark/>
          </w:tcPr>
          <w:p w14:paraId="27CA7DCF" w14:textId="77777777" w:rsidR="00C0689F" w:rsidRPr="00C0689F" w:rsidRDefault="00C0689F" w:rsidP="00C0689F">
            <w:pPr>
              <w:spacing w:after="0" w:line="240" w:lineRule="auto"/>
              <w:rPr>
                <w:rFonts w:ascii="Calibri" w:eastAsia="Times New Roman" w:hAnsi="Calibri" w:cs="Calibri"/>
                <w:i/>
                <w:iCs/>
                <w:color w:val="000000"/>
                <w:lang w:eastAsia="en-GB"/>
              </w:rPr>
            </w:pPr>
            <w:r w:rsidRPr="00C0689F">
              <w:rPr>
                <w:rFonts w:ascii="Calibri" w:eastAsia="Times New Roman" w:hAnsi="Calibri" w:cs="Calibri"/>
                <w:i/>
                <w:iCs/>
                <w:color w:val="000000"/>
                <w:lang w:eastAsia="en-GB"/>
              </w:rPr>
              <w:t>Low</w:t>
            </w:r>
          </w:p>
        </w:tc>
        <w:tc>
          <w:tcPr>
            <w:tcW w:w="507" w:type="pct"/>
            <w:tcBorders>
              <w:top w:val="nil"/>
              <w:left w:val="nil"/>
              <w:bottom w:val="single" w:sz="4" w:space="0" w:color="auto"/>
              <w:right w:val="single" w:sz="4" w:space="0" w:color="auto"/>
            </w:tcBorders>
            <w:shd w:val="clear" w:color="000000" w:fill="F2F2F2"/>
            <w:hideMark/>
          </w:tcPr>
          <w:p w14:paraId="1E492FC4" w14:textId="77777777" w:rsidR="00C0689F" w:rsidRPr="00C0689F" w:rsidRDefault="00C0689F" w:rsidP="00C0689F">
            <w:pPr>
              <w:spacing w:after="0" w:line="240" w:lineRule="auto"/>
              <w:rPr>
                <w:rFonts w:ascii="Calibri" w:eastAsia="Times New Roman" w:hAnsi="Calibri" w:cs="Calibri"/>
                <w:i/>
                <w:iCs/>
                <w:color w:val="000000"/>
                <w:lang w:eastAsia="en-GB"/>
              </w:rPr>
            </w:pPr>
            <w:r w:rsidRPr="00C0689F">
              <w:rPr>
                <w:rFonts w:ascii="Calibri" w:eastAsia="Times New Roman" w:hAnsi="Calibri" w:cs="Calibri"/>
                <w:i/>
                <w:iCs/>
                <w:color w:val="000000"/>
                <w:lang w:eastAsia="en-GB"/>
              </w:rPr>
              <w:t>Medium</w:t>
            </w:r>
          </w:p>
        </w:tc>
        <w:tc>
          <w:tcPr>
            <w:tcW w:w="690" w:type="pct"/>
            <w:tcBorders>
              <w:top w:val="nil"/>
              <w:left w:val="nil"/>
              <w:bottom w:val="single" w:sz="4" w:space="0" w:color="auto"/>
              <w:right w:val="single" w:sz="4" w:space="0" w:color="auto"/>
            </w:tcBorders>
            <w:shd w:val="clear" w:color="000000" w:fill="F2F2F2"/>
            <w:hideMark/>
          </w:tcPr>
          <w:p w14:paraId="78BA2334" w14:textId="77777777" w:rsidR="00C0689F" w:rsidRPr="00C0689F" w:rsidRDefault="00C0689F" w:rsidP="00C0689F">
            <w:pPr>
              <w:spacing w:after="0" w:line="240" w:lineRule="auto"/>
              <w:rPr>
                <w:rFonts w:ascii="Calibri" w:eastAsia="Times New Roman" w:hAnsi="Calibri" w:cs="Calibri"/>
                <w:i/>
                <w:iCs/>
                <w:color w:val="000000"/>
                <w:lang w:eastAsia="en-GB"/>
              </w:rPr>
            </w:pPr>
            <w:r w:rsidRPr="00C0689F">
              <w:rPr>
                <w:rFonts w:ascii="Calibri" w:eastAsia="Times New Roman" w:hAnsi="Calibri" w:cs="Calibri"/>
                <w:i/>
                <w:iCs/>
                <w:color w:val="000000"/>
                <w:lang w:eastAsia="en-GB"/>
              </w:rPr>
              <w:t>Low</w:t>
            </w:r>
          </w:p>
        </w:tc>
        <w:tc>
          <w:tcPr>
            <w:tcW w:w="507" w:type="pct"/>
            <w:tcBorders>
              <w:top w:val="nil"/>
              <w:left w:val="nil"/>
              <w:bottom w:val="single" w:sz="4" w:space="0" w:color="auto"/>
              <w:right w:val="single" w:sz="4" w:space="0" w:color="auto"/>
            </w:tcBorders>
            <w:shd w:val="clear" w:color="000000" w:fill="F2F2F2"/>
            <w:hideMark/>
          </w:tcPr>
          <w:p w14:paraId="17E57A27" w14:textId="77777777" w:rsidR="00C0689F" w:rsidRPr="00C0689F" w:rsidRDefault="00C0689F" w:rsidP="00C0689F">
            <w:pPr>
              <w:spacing w:after="0" w:line="240" w:lineRule="auto"/>
              <w:rPr>
                <w:rFonts w:ascii="Calibri" w:eastAsia="Times New Roman" w:hAnsi="Calibri" w:cs="Calibri"/>
                <w:i/>
                <w:iCs/>
                <w:color w:val="000000"/>
                <w:lang w:eastAsia="en-GB"/>
              </w:rPr>
            </w:pPr>
            <w:r w:rsidRPr="00C0689F">
              <w:rPr>
                <w:rFonts w:ascii="Calibri" w:eastAsia="Times New Roman" w:hAnsi="Calibri" w:cs="Calibri"/>
                <w:i/>
                <w:iCs/>
                <w:color w:val="000000"/>
                <w:lang w:eastAsia="en-GB"/>
              </w:rPr>
              <w:t>Project Manager</w:t>
            </w:r>
          </w:p>
        </w:tc>
        <w:tc>
          <w:tcPr>
            <w:tcW w:w="1823" w:type="pct"/>
            <w:tcBorders>
              <w:top w:val="nil"/>
              <w:left w:val="nil"/>
              <w:bottom w:val="single" w:sz="4" w:space="0" w:color="auto"/>
              <w:right w:val="single" w:sz="4" w:space="0" w:color="auto"/>
            </w:tcBorders>
            <w:shd w:val="clear" w:color="000000" w:fill="F2F2F2"/>
            <w:hideMark/>
          </w:tcPr>
          <w:p w14:paraId="598BF22C" w14:textId="77777777" w:rsidR="00C0689F" w:rsidRPr="00C0689F" w:rsidRDefault="00C0689F" w:rsidP="00C0689F">
            <w:pPr>
              <w:spacing w:after="0" w:line="240" w:lineRule="auto"/>
              <w:rPr>
                <w:rFonts w:ascii="Calibri" w:eastAsia="Times New Roman" w:hAnsi="Calibri" w:cs="Calibri"/>
                <w:i/>
                <w:iCs/>
                <w:color w:val="000000"/>
                <w:lang w:eastAsia="en-GB"/>
              </w:rPr>
            </w:pPr>
            <w:r w:rsidRPr="00C0689F">
              <w:rPr>
                <w:rFonts w:ascii="Calibri" w:eastAsia="Times New Roman" w:hAnsi="Calibri" w:cs="Calibri"/>
                <w:i/>
                <w:iCs/>
                <w:color w:val="000000"/>
                <w:lang w:eastAsia="en-GB"/>
              </w:rPr>
              <w:t xml:space="preserve">We are working closely with a number of local organisations to publicise the project and recruit beneficiaries. Our consultation showed that there is a high level of interest from local people in being involved. The Project Manager will closely monitor the project in line with our Monitoring and Evaluation Plan so if there are fewer beneficiaries than expected, we will pick this up early and undertake additional promotion of the project locally, for example, through social media and the local newspaper. </w:t>
            </w:r>
          </w:p>
        </w:tc>
      </w:tr>
      <w:tr w:rsidR="00C0689F" w:rsidRPr="00C0689F" w14:paraId="5690B8BF" w14:textId="77777777" w:rsidTr="00C0689F">
        <w:trPr>
          <w:trHeight w:val="1500"/>
        </w:trPr>
        <w:tc>
          <w:tcPr>
            <w:tcW w:w="303" w:type="pct"/>
            <w:tcBorders>
              <w:top w:val="nil"/>
              <w:left w:val="single" w:sz="4" w:space="0" w:color="auto"/>
              <w:bottom w:val="single" w:sz="4" w:space="0" w:color="auto"/>
              <w:right w:val="single" w:sz="4" w:space="0" w:color="auto"/>
            </w:tcBorders>
            <w:shd w:val="clear" w:color="000000" w:fill="F2F2F2"/>
            <w:hideMark/>
          </w:tcPr>
          <w:p w14:paraId="05C0BA78" w14:textId="77777777" w:rsidR="00C0689F" w:rsidRPr="00C0689F" w:rsidRDefault="00C0689F" w:rsidP="00C0689F">
            <w:pPr>
              <w:spacing w:after="0" w:line="240" w:lineRule="auto"/>
              <w:jc w:val="right"/>
              <w:rPr>
                <w:rFonts w:ascii="Calibri" w:eastAsia="Times New Roman" w:hAnsi="Calibri" w:cs="Calibri"/>
                <w:i/>
                <w:iCs/>
                <w:color w:val="000000"/>
                <w:lang w:eastAsia="en-GB"/>
              </w:rPr>
            </w:pPr>
            <w:r w:rsidRPr="00C0689F">
              <w:rPr>
                <w:rFonts w:ascii="Calibri" w:eastAsia="Times New Roman" w:hAnsi="Calibri" w:cs="Calibri"/>
                <w:i/>
                <w:iCs/>
                <w:color w:val="000000"/>
                <w:lang w:eastAsia="en-GB"/>
              </w:rPr>
              <w:t>E.g. 2</w:t>
            </w:r>
          </w:p>
        </w:tc>
        <w:tc>
          <w:tcPr>
            <w:tcW w:w="661" w:type="pct"/>
            <w:tcBorders>
              <w:top w:val="nil"/>
              <w:left w:val="nil"/>
              <w:bottom w:val="single" w:sz="4" w:space="0" w:color="auto"/>
              <w:right w:val="single" w:sz="4" w:space="0" w:color="auto"/>
            </w:tcBorders>
            <w:shd w:val="clear" w:color="000000" w:fill="F2F2F2"/>
            <w:hideMark/>
          </w:tcPr>
          <w:p w14:paraId="4DBE4F61" w14:textId="77777777" w:rsidR="00C0689F" w:rsidRPr="00C0689F" w:rsidRDefault="00C0689F" w:rsidP="00C0689F">
            <w:pPr>
              <w:spacing w:after="0" w:line="240" w:lineRule="auto"/>
              <w:rPr>
                <w:rFonts w:ascii="Calibri" w:eastAsia="Times New Roman" w:hAnsi="Calibri" w:cs="Calibri"/>
                <w:i/>
                <w:iCs/>
                <w:color w:val="000000"/>
                <w:lang w:eastAsia="en-GB"/>
              </w:rPr>
            </w:pPr>
            <w:r w:rsidRPr="00C0689F">
              <w:rPr>
                <w:rFonts w:ascii="Calibri" w:eastAsia="Times New Roman" w:hAnsi="Calibri" w:cs="Calibri"/>
                <w:i/>
                <w:iCs/>
                <w:color w:val="000000"/>
                <w:lang w:eastAsia="en-GB"/>
              </w:rPr>
              <w:t>Delays with recruiting project staff or a key project staff member leaves during the project</w:t>
            </w:r>
          </w:p>
        </w:tc>
        <w:tc>
          <w:tcPr>
            <w:tcW w:w="509" w:type="pct"/>
            <w:tcBorders>
              <w:top w:val="nil"/>
              <w:left w:val="nil"/>
              <w:bottom w:val="single" w:sz="4" w:space="0" w:color="auto"/>
              <w:right w:val="single" w:sz="4" w:space="0" w:color="auto"/>
            </w:tcBorders>
            <w:shd w:val="clear" w:color="000000" w:fill="F2F2F2"/>
            <w:hideMark/>
          </w:tcPr>
          <w:p w14:paraId="18F82883" w14:textId="77777777" w:rsidR="00C0689F" w:rsidRPr="00C0689F" w:rsidRDefault="00C0689F" w:rsidP="00C0689F">
            <w:pPr>
              <w:spacing w:after="0" w:line="240" w:lineRule="auto"/>
              <w:rPr>
                <w:rFonts w:ascii="Calibri" w:eastAsia="Times New Roman" w:hAnsi="Calibri" w:cs="Calibri"/>
                <w:i/>
                <w:iCs/>
                <w:color w:val="000000"/>
                <w:lang w:eastAsia="en-GB"/>
              </w:rPr>
            </w:pPr>
            <w:r w:rsidRPr="00C0689F">
              <w:rPr>
                <w:rFonts w:ascii="Calibri" w:eastAsia="Times New Roman" w:hAnsi="Calibri" w:cs="Calibri"/>
                <w:i/>
                <w:iCs/>
                <w:color w:val="000000"/>
                <w:lang w:eastAsia="en-GB"/>
              </w:rPr>
              <w:t>Low</w:t>
            </w:r>
          </w:p>
        </w:tc>
        <w:tc>
          <w:tcPr>
            <w:tcW w:w="507" w:type="pct"/>
            <w:tcBorders>
              <w:top w:val="nil"/>
              <w:left w:val="nil"/>
              <w:bottom w:val="single" w:sz="4" w:space="0" w:color="auto"/>
              <w:right w:val="single" w:sz="4" w:space="0" w:color="auto"/>
            </w:tcBorders>
            <w:shd w:val="clear" w:color="000000" w:fill="F2F2F2"/>
            <w:hideMark/>
          </w:tcPr>
          <w:p w14:paraId="0336EF21" w14:textId="77777777" w:rsidR="00C0689F" w:rsidRPr="00C0689F" w:rsidRDefault="00C0689F" w:rsidP="00C0689F">
            <w:pPr>
              <w:spacing w:after="0" w:line="240" w:lineRule="auto"/>
              <w:rPr>
                <w:rFonts w:ascii="Calibri" w:eastAsia="Times New Roman" w:hAnsi="Calibri" w:cs="Calibri"/>
                <w:i/>
                <w:iCs/>
                <w:color w:val="000000"/>
                <w:lang w:eastAsia="en-GB"/>
              </w:rPr>
            </w:pPr>
            <w:r w:rsidRPr="00C0689F">
              <w:rPr>
                <w:rFonts w:ascii="Calibri" w:eastAsia="Times New Roman" w:hAnsi="Calibri" w:cs="Calibri"/>
                <w:i/>
                <w:iCs/>
                <w:color w:val="000000"/>
                <w:lang w:eastAsia="en-GB"/>
              </w:rPr>
              <w:t>High</w:t>
            </w:r>
          </w:p>
        </w:tc>
        <w:tc>
          <w:tcPr>
            <w:tcW w:w="690" w:type="pct"/>
            <w:tcBorders>
              <w:top w:val="nil"/>
              <w:left w:val="nil"/>
              <w:bottom w:val="single" w:sz="4" w:space="0" w:color="auto"/>
              <w:right w:val="single" w:sz="4" w:space="0" w:color="auto"/>
            </w:tcBorders>
            <w:shd w:val="clear" w:color="000000" w:fill="F2F2F2"/>
            <w:hideMark/>
          </w:tcPr>
          <w:p w14:paraId="6D8067AD" w14:textId="77777777" w:rsidR="00C0689F" w:rsidRPr="00C0689F" w:rsidRDefault="00C0689F" w:rsidP="00C0689F">
            <w:pPr>
              <w:spacing w:after="0" w:line="240" w:lineRule="auto"/>
              <w:rPr>
                <w:rFonts w:ascii="Calibri" w:eastAsia="Times New Roman" w:hAnsi="Calibri" w:cs="Calibri"/>
                <w:i/>
                <w:iCs/>
                <w:color w:val="000000"/>
                <w:lang w:eastAsia="en-GB"/>
              </w:rPr>
            </w:pPr>
            <w:r w:rsidRPr="00C0689F">
              <w:rPr>
                <w:rFonts w:ascii="Calibri" w:eastAsia="Times New Roman" w:hAnsi="Calibri" w:cs="Calibri"/>
                <w:i/>
                <w:iCs/>
                <w:color w:val="000000"/>
                <w:lang w:eastAsia="en-GB"/>
              </w:rPr>
              <w:t>Medium</w:t>
            </w:r>
          </w:p>
        </w:tc>
        <w:tc>
          <w:tcPr>
            <w:tcW w:w="507" w:type="pct"/>
            <w:tcBorders>
              <w:top w:val="nil"/>
              <w:left w:val="nil"/>
              <w:bottom w:val="single" w:sz="4" w:space="0" w:color="auto"/>
              <w:right w:val="single" w:sz="4" w:space="0" w:color="auto"/>
            </w:tcBorders>
            <w:shd w:val="clear" w:color="000000" w:fill="F2F2F2"/>
            <w:hideMark/>
          </w:tcPr>
          <w:p w14:paraId="72165BDF" w14:textId="77777777" w:rsidR="00C0689F" w:rsidRPr="00C0689F" w:rsidRDefault="00C0689F" w:rsidP="00C0689F">
            <w:pPr>
              <w:spacing w:after="0" w:line="240" w:lineRule="auto"/>
              <w:rPr>
                <w:rFonts w:ascii="Calibri" w:eastAsia="Times New Roman" w:hAnsi="Calibri" w:cs="Calibri"/>
                <w:i/>
                <w:iCs/>
                <w:color w:val="000000"/>
                <w:lang w:eastAsia="en-GB"/>
              </w:rPr>
            </w:pPr>
            <w:r w:rsidRPr="00C0689F">
              <w:rPr>
                <w:rFonts w:ascii="Calibri" w:eastAsia="Times New Roman" w:hAnsi="Calibri" w:cs="Calibri"/>
                <w:i/>
                <w:iCs/>
                <w:color w:val="000000"/>
                <w:lang w:eastAsia="en-GB"/>
              </w:rPr>
              <w:t>Project Board</w:t>
            </w:r>
          </w:p>
        </w:tc>
        <w:tc>
          <w:tcPr>
            <w:tcW w:w="1823" w:type="pct"/>
            <w:tcBorders>
              <w:top w:val="nil"/>
              <w:left w:val="nil"/>
              <w:bottom w:val="single" w:sz="4" w:space="0" w:color="auto"/>
              <w:right w:val="single" w:sz="4" w:space="0" w:color="auto"/>
            </w:tcBorders>
            <w:shd w:val="clear" w:color="000000" w:fill="F2F2F2"/>
            <w:hideMark/>
          </w:tcPr>
          <w:p w14:paraId="5ECF6CE0" w14:textId="4567BB45" w:rsidR="00C0689F" w:rsidRPr="00C0689F" w:rsidRDefault="00C0689F" w:rsidP="00C0689F">
            <w:pPr>
              <w:spacing w:after="0" w:line="240" w:lineRule="auto"/>
              <w:rPr>
                <w:rFonts w:ascii="Calibri" w:eastAsia="Times New Roman" w:hAnsi="Calibri" w:cs="Calibri"/>
                <w:i/>
                <w:iCs/>
                <w:color w:val="000000"/>
                <w:lang w:eastAsia="en-GB"/>
              </w:rPr>
            </w:pPr>
            <w:r w:rsidRPr="00C0689F">
              <w:rPr>
                <w:rFonts w:ascii="Calibri" w:eastAsia="Times New Roman" w:hAnsi="Calibri" w:cs="Calibri"/>
                <w:i/>
                <w:iCs/>
                <w:color w:val="000000"/>
                <w:lang w:eastAsia="en-GB"/>
              </w:rPr>
              <w:t>We will follow our organisation's recruitment processes which ensure that job vacancies are widely publicised to ensure a good reach. In case of difficulties with recruitment or if key staff leave at short notice, we have access to both agency staff and freelance professionals who we are able to call on</w:t>
            </w:r>
            <w:r w:rsidR="005E2054">
              <w:rPr>
                <w:rFonts w:ascii="Calibri" w:eastAsia="Times New Roman" w:hAnsi="Calibri" w:cs="Calibri"/>
                <w:i/>
                <w:iCs/>
                <w:color w:val="000000"/>
                <w:lang w:eastAsia="en-GB"/>
              </w:rPr>
              <w:t xml:space="preserve"> temporarily</w:t>
            </w:r>
            <w:r w:rsidRPr="00C0689F">
              <w:rPr>
                <w:rFonts w:ascii="Calibri" w:eastAsia="Times New Roman" w:hAnsi="Calibri" w:cs="Calibri"/>
                <w:i/>
                <w:iCs/>
                <w:color w:val="000000"/>
                <w:lang w:eastAsia="en-GB"/>
              </w:rPr>
              <w:t xml:space="preserve">. </w:t>
            </w:r>
            <w:r>
              <w:rPr>
                <w:rFonts w:ascii="Calibri" w:eastAsia="Times New Roman" w:hAnsi="Calibri" w:cs="Calibri"/>
                <w:i/>
                <w:iCs/>
                <w:color w:val="000000"/>
                <w:lang w:eastAsia="en-GB"/>
              </w:rPr>
              <w:t>If a situation such as this arises, we will discuss this with Groundwork UK to agree a way forward.</w:t>
            </w:r>
          </w:p>
        </w:tc>
      </w:tr>
      <w:tr w:rsidR="00C0689F" w:rsidRPr="00C0689F" w14:paraId="7F6FB2E8" w14:textId="77777777" w:rsidTr="00C0689F">
        <w:trPr>
          <w:trHeight w:val="900"/>
        </w:trPr>
        <w:tc>
          <w:tcPr>
            <w:tcW w:w="303" w:type="pct"/>
            <w:tcBorders>
              <w:top w:val="nil"/>
              <w:left w:val="single" w:sz="4" w:space="0" w:color="auto"/>
              <w:bottom w:val="single" w:sz="4" w:space="0" w:color="auto"/>
              <w:right w:val="single" w:sz="4" w:space="0" w:color="auto"/>
            </w:tcBorders>
            <w:shd w:val="clear" w:color="000000" w:fill="F2F2F2"/>
            <w:hideMark/>
          </w:tcPr>
          <w:p w14:paraId="090C5C65" w14:textId="77777777" w:rsidR="00C0689F" w:rsidRPr="00C0689F" w:rsidRDefault="00C0689F" w:rsidP="00C0689F">
            <w:pPr>
              <w:spacing w:after="0" w:line="240" w:lineRule="auto"/>
              <w:jc w:val="right"/>
              <w:rPr>
                <w:rFonts w:ascii="Calibri" w:eastAsia="Times New Roman" w:hAnsi="Calibri" w:cs="Calibri"/>
                <w:i/>
                <w:iCs/>
                <w:color w:val="000000"/>
                <w:lang w:eastAsia="en-GB"/>
              </w:rPr>
            </w:pPr>
            <w:r w:rsidRPr="00C0689F">
              <w:rPr>
                <w:rFonts w:ascii="Calibri" w:eastAsia="Times New Roman" w:hAnsi="Calibri" w:cs="Calibri"/>
                <w:i/>
                <w:iCs/>
                <w:color w:val="000000"/>
                <w:lang w:eastAsia="en-GB"/>
              </w:rPr>
              <w:t>E.g. 3</w:t>
            </w:r>
          </w:p>
        </w:tc>
        <w:tc>
          <w:tcPr>
            <w:tcW w:w="661" w:type="pct"/>
            <w:tcBorders>
              <w:top w:val="nil"/>
              <w:left w:val="nil"/>
              <w:bottom w:val="single" w:sz="4" w:space="0" w:color="auto"/>
              <w:right w:val="single" w:sz="4" w:space="0" w:color="auto"/>
            </w:tcBorders>
            <w:shd w:val="clear" w:color="000000" w:fill="F2F2F2"/>
            <w:hideMark/>
          </w:tcPr>
          <w:p w14:paraId="3A413C79" w14:textId="77777777" w:rsidR="00C0689F" w:rsidRPr="00C0689F" w:rsidRDefault="00C0689F" w:rsidP="00C0689F">
            <w:pPr>
              <w:spacing w:after="0" w:line="240" w:lineRule="auto"/>
              <w:rPr>
                <w:rFonts w:ascii="Calibri" w:eastAsia="Times New Roman" w:hAnsi="Calibri" w:cs="Calibri"/>
                <w:i/>
                <w:iCs/>
                <w:color w:val="000000"/>
                <w:lang w:eastAsia="en-GB"/>
              </w:rPr>
            </w:pPr>
            <w:r w:rsidRPr="00C0689F">
              <w:rPr>
                <w:rFonts w:ascii="Calibri" w:eastAsia="Times New Roman" w:hAnsi="Calibri" w:cs="Calibri"/>
                <w:i/>
                <w:iCs/>
                <w:color w:val="000000"/>
                <w:lang w:eastAsia="en-GB"/>
              </w:rPr>
              <w:t>Delays to completion of capital works e.g. due to weather or supply issues</w:t>
            </w:r>
          </w:p>
        </w:tc>
        <w:tc>
          <w:tcPr>
            <w:tcW w:w="509" w:type="pct"/>
            <w:tcBorders>
              <w:top w:val="nil"/>
              <w:left w:val="nil"/>
              <w:bottom w:val="single" w:sz="4" w:space="0" w:color="auto"/>
              <w:right w:val="single" w:sz="4" w:space="0" w:color="auto"/>
            </w:tcBorders>
            <w:shd w:val="clear" w:color="000000" w:fill="F2F2F2"/>
            <w:hideMark/>
          </w:tcPr>
          <w:p w14:paraId="73B9C71E" w14:textId="77777777" w:rsidR="00C0689F" w:rsidRPr="00C0689F" w:rsidRDefault="00C0689F" w:rsidP="00C0689F">
            <w:pPr>
              <w:spacing w:after="0" w:line="240" w:lineRule="auto"/>
              <w:rPr>
                <w:rFonts w:ascii="Calibri" w:eastAsia="Times New Roman" w:hAnsi="Calibri" w:cs="Calibri"/>
                <w:i/>
                <w:iCs/>
                <w:color w:val="000000"/>
                <w:lang w:eastAsia="en-GB"/>
              </w:rPr>
            </w:pPr>
            <w:r w:rsidRPr="00C0689F">
              <w:rPr>
                <w:rFonts w:ascii="Calibri" w:eastAsia="Times New Roman" w:hAnsi="Calibri" w:cs="Calibri"/>
                <w:i/>
                <w:iCs/>
                <w:color w:val="000000"/>
                <w:lang w:eastAsia="en-GB"/>
              </w:rPr>
              <w:t>Medium</w:t>
            </w:r>
          </w:p>
        </w:tc>
        <w:tc>
          <w:tcPr>
            <w:tcW w:w="507" w:type="pct"/>
            <w:tcBorders>
              <w:top w:val="nil"/>
              <w:left w:val="nil"/>
              <w:bottom w:val="single" w:sz="4" w:space="0" w:color="auto"/>
              <w:right w:val="single" w:sz="4" w:space="0" w:color="auto"/>
            </w:tcBorders>
            <w:shd w:val="clear" w:color="000000" w:fill="F2F2F2"/>
            <w:hideMark/>
          </w:tcPr>
          <w:p w14:paraId="3918CFF2" w14:textId="77777777" w:rsidR="00C0689F" w:rsidRPr="00C0689F" w:rsidRDefault="00C0689F" w:rsidP="00C0689F">
            <w:pPr>
              <w:spacing w:after="0" w:line="240" w:lineRule="auto"/>
              <w:rPr>
                <w:rFonts w:ascii="Calibri" w:eastAsia="Times New Roman" w:hAnsi="Calibri" w:cs="Calibri"/>
                <w:i/>
                <w:iCs/>
                <w:color w:val="000000"/>
                <w:lang w:eastAsia="en-GB"/>
              </w:rPr>
            </w:pPr>
            <w:r w:rsidRPr="00C0689F">
              <w:rPr>
                <w:rFonts w:ascii="Calibri" w:eastAsia="Times New Roman" w:hAnsi="Calibri" w:cs="Calibri"/>
                <w:i/>
                <w:iCs/>
                <w:color w:val="000000"/>
                <w:lang w:eastAsia="en-GB"/>
              </w:rPr>
              <w:t>Medium</w:t>
            </w:r>
          </w:p>
        </w:tc>
        <w:tc>
          <w:tcPr>
            <w:tcW w:w="690" w:type="pct"/>
            <w:tcBorders>
              <w:top w:val="nil"/>
              <w:left w:val="nil"/>
              <w:bottom w:val="single" w:sz="4" w:space="0" w:color="auto"/>
              <w:right w:val="single" w:sz="4" w:space="0" w:color="auto"/>
            </w:tcBorders>
            <w:shd w:val="clear" w:color="000000" w:fill="F2F2F2"/>
            <w:hideMark/>
          </w:tcPr>
          <w:p w14:paraId="07EE4F1C" w14:textId="77777777" w:rsidR="00C0689F" w:rsidRPr="00C0689F" w:rsidRDefault="00C0689F" w:rsidP="00C0689F">
            <w:pPr>
              <w:spacing w:after="0" w:line="240" w:lineRule="auto"/>
              <w:rPr>
                <w:rFonts w:ascii="Calibri" w:eastAsia="Times New Roman" w:hAnsi="Calibri" w:cs="Calibri"/>
                <w:i/>
                <w:iCs/>
                <w:color w:val="000000"/>
                <w:lang w:eastAsia="en-GB"/>
              </w:rPr>
            </w:pPr>
            <w:r w:rsidRPr="00C0689F">
              <w:rPr>
                <w:rFonts w:ascii="Calibri" w:eastAsia="Times New Roman" w:hAnsi="Calibri" w:cs="Calibri"/>
                <w:i/>
                <w:iCs/>
                <w:color w:val="000000"/>
                <w:lang w:eastAsia="en-GB"/>
              </w:rPr>
              <w:t>Medium</w:t>
            </w:r>
          </w:p>
        </w:tc>
        <w:tc>
          <w:tcPr>
            <w:tcW w:w="507" w:type="pct"/>
            <w:tcBorders>
              <w:top w:val="nil"/>
              <w:left w:val="nil"/>
              <w:bottom w:val="single" w:sz="4" w:space="0" w:color="auto"/>
              <w:right w:val="single" w:sz="4" w:space="0" w:color="auto"/>
            </w:tcBorders>
            <w:shd w:val="clear" w:color="000000" w:fill="F2F2F2"/>
            <w:hideMark/>
          </w:tcPr>
          <w:p w14:paraId="5C5D90A1" w14:textId="77777777" w:rsidR="00C0689F" w:rsidRPr="00C0689F" w:rsidRDefault="00C0689F" w:rsidP="00C0689F">
            <w:pPr>
              <w:spacing w:after="0" w:line="240" w:lineRule="auto"/>
              <w:rPr>
                <w:rFonts w:ascii="Calibri" w:eastAsia="Times New Roman" w:hAnsi="Calibri" w:cs="Calibri"/>
                <w:i/>
                <w:iCs/>
                <w:color w:val="000000"/>
                <w:lang w:eastAsia="en-GB"/>
              </w:rPr>
            </w:pPr>
            <w:r w:rsidRPr="00C0689F">
              <w:rPr>
                <w:rFonts w:ascii="Calibri" w:eastAsia="Times New Roman" w:hAnsi="Calibri" w:cs="Calibri"/>
                <w:i/>
                <w:iCs/>
                <w:color w:val="000000"/>
                <w:lang w:eastAsia="en-GB"/>
              </w:rPr>
              <w:t>Project Manager</w:t>
            </w:r>
          </w:p>
        </w:tc>
        <w:tc>
          <w:tcPr>
            <w:tcW w:w="1823" w:type="pct"/>
            <w:tcBorders>
              <w:top w:val="nil"/>
              <w:left w:val="nil"/>
              <w:bottom w:val="single" w:sz="4" w:space="0" w:color="auto"/>
              <w:right w:val="single" w:sz="4" w:space="0" w:color="auto"/>
            </w:tcBorders>
            <w:shd w:val="clear" w:color="000000" w:fill="F2F2F2"/>
            <w:hideMark/>
          </w:tcPr>
          <w:p w14:paraId="0C8257D1" w14:textId="77777777" w:rsidR="00C0689F" w:rsidRPr="00C0689F" w:rsidRDefault="00C0689F" w:rsidP="00C0689F">
            <w:pPr>
              <w:spacing w:after="0" w:line="240" w:lineRule="auto"/>
              <w:rPr>
                <w:rFonts w:ascii="Calibri" w:eastAsia="Times New Roman" w:hAnsi="Calibri" w:cs="Calibri"/>
                <w:i/>
                <w:iCs/>
                <w:color w:val="000000"/>
                <w:lang w:eastAsia="en-GB"/>
              </w:rPr>
            </w:pPr>
            <w:r w:rsidRPr="00C0689F">
              <w:rPr>
                <w:rFonts w:ascii="Calibri" w:eastAsia="Times New Roman" w:hAnsi="Calibri" w:cs="Calibri"/>
                <w:i/>
                <w:iCs/>
                <w:color w:val="000000"/>
                <w:lang w:eastAsia="en-GB"/>
              </w:rPr>
              <w:t>We have discussed any potential delays with our chosen contractor and have factored in a time contingency to allow for this. We will hold regular meetings with the contractor to monitor the progress of the work and ensure we are aware of any delays as soon as possible so that the impact can be discussed and assessed.</w:t>
            </w:r>
          </w:p>
        </w:tc>
      </w:tr>
    </w:tbl>
    <w:p w14:paraId="31C19897" w14:textId="77777777" w:rsidR="00C0689F" w:rsidRDefault="00C0689F"/>
    <w:p w14:paraId="6B07941F" w14:textId="77777777" w:rsidR="00BD09D2" w:rsidRDefault="00BD09D2"/>
    <w:tbl>
      <w:tblPr>
        <w:tblStyle w:val="TableGrid"/>
        <w:tblpPr w:leftFromText="180" w:rightFromText="180" w:tblpY="795"/>
        <w:tblW w:w="15486" w:type="dxa"/>
        <w:tblLook w:val="04A0" w:firstRow="1" w:lastRow="0" w:firstColumn="1" w:lastColumn="0" w:noHBand="0" w:noVBand="1"/>
      </w:tblPr>
      <w:tblGrid>
        <w:gridCol w:w="988"/>
        <w:gridCol w:w="1984"/>
        <w:gridCol w:w="1559"/>
        <w:gridCol w:w="1560"/>
        <w:gridCol w:w="2126"/>
        <w:gridCol w:w="1559"/>
        <w:gridCol w:w="5710"/>
      </w:tblGrid>
      <w:tr w:rsidR="00A413B1" w14:paraId="5DF0C722" w14:textId="77777777" w:rsidTr="00A413B1">
        <w:trPr>
          <w:trHeight w:val="1211"/>
        </w:trPr>
        <w:tc>
          <w:tcPr>
            <w:tcW w:w="988" w:type="dxa"/>
          </w:tcPr>
          <w:p w14:paraId="56BFCD45" w14:textId="3EA8A817" w:rsidR="00A413B1" w:rsidRDefault="00A413B1" w:rsidP="00A413B1">
            <w:r w:rsidRPr="00BD09D2">
              <w:rPr>
                <w:b/>
              </w:rPr>
              <w:lastRenderedPageBreak/>
              <w:t>Risk No.</w:t>
            </w:r>
          </w:p>
        </w:tc>
        <w:tc>
          <w:tcPr>
            <w:tcW w:w="1984" w:type="dxa"/>
          </w:tcPr>
          <w:p w14:paraId="1732BCF1" w14:textId="67454090" w:rsidR="00A413B1" w:rsidRDefault="00A413B1" w:rsidP="00A413B1">
            <w:r w:rsidRPr="00BD09D2">
              <w:rPr>
                <w:b/>
              </w:rPr>
              <w:t>Risk Description</w:t>
            </w:r>
          </w:p>
        </w:tc>
        <w:tc>
          <w:tcPr>
            <w:tcW w:w="1559" w:type="dxa"/>
          </w:tcPr>
          <w:p w14:paraId="3266AFF3" w14:textId="77777777" w:rsidR="00A413B1" w:rsidRDefault="00A413B1" w:rsidP="00A413B1">
            <w:pPr>
              <w:rPr>
                <w:b/>
              </w:rPr>
            </w:pPr>
            <w:r w:rsidRPr="00BD09D2">
              <w:rPr>
                <w:b/>
              </w:rPr>
              <w:t>Likelihood of the risk occurring (Low/Medium</w:t>
            </w:r>
          </w:p>
          <w:p w14:paraId="10871A1C" w14:textId="6EAB0834" w:rsidR="00A413B1" w:rsidRDefault="00A413B1" w:rsidP="00A413B1">
            <w:r w:rsidRPr="00BD09D2">
              <w:rPr>
                <w:b/>
              </w:rPr>
              <w:t>/High)</w:t>
            </w:r>
          </w:p>
        </w:tc>
        <w:tc>
          <w:tcPr>
            <w:tcW w:w="1560" w:type="dxa"/>
          </w:tcPr>
          <w:p w14:paraId="52AFC021" w14:textId="77777777" w:rsidR="00A413B1" w:rsidRDefault="00A413B1" w:rsidP="00A413B1">
            <w:pPr>
              <w:rPr>
                <w:b/>
              </w:rPr>
            </w:pPr>
            <w:r w:rsidRPr="00BD09D2">
              <w:rPr>
                <w:b/>
              </w:rPr>
              <w:t>Impact if the risk occurs (Low/Medium</w:t>
            </w:r>
          </w:p>
          <w:p w14:paraId="2A014C43" w14:textId="1E52345E" w:rsidR="00A413B1" w:rsidRDefault="00A413B1" w:rsidP="00A413B1">
            <w:r w:rsidRPr="00BD09D2">
              <w:rPr>
                <w:b/>
              </w:rPr>
              <w:t>/High)</w:t>
            </w:r>
          </w:p>
        </w:tc>
        <w:tc>
          <w:tcPr>
            <w:tcW w:w="2126" w:type="dxa"/>
          </w:tcPr>
          <w:p w14:paraId="0ED760A3" w14:textId="5E72BBDD" w:rsidR="00A413B1" w:rsidRPr="00A413B1" w:rsidRDefault="00A413B1" w:rsidP="00A413B1">
            <w:pPr>
              <w:rPr>
                <w:b/>
              </w:rPr>
            </w:pPr>
            <w:r w:rsidRPr="00BD09D2">
              <w:rPr>
                <w:b/>
              </w:rPr>
              <w:t xml:space="preserve">Severity rating based on likelihood and impact (Low/Medium/High) </w:t>
            </w:r>
          </w:p>
        </w:tc>
        <w:tc>
          <w:tcPr>
            <w:tcW w:w="1559" w:type="dxa"/>
          </w:tcPr>
          <w:p w14:paraId="77A30CD3" w14:textId="5B71BED7" w:rsidR="00A413B1" w:rsidRDefault="00A413B1" w:rsidP="00A413B1">
            <w:r w:rsidRPr="00C0689F">
              <w:rPr>
                <w:rFonts w:ascii="Calibri" w:eastAsia="Times New Roman" w:hAnsi="Calibri" w:cs="Calibri"/>
                <w:b/>
                <w:bCs/>
                <w:color w:val="000000"/>
                <w:lang w:eastAsia="en-GB"/>
              </w:rPr>
              <w:t xml:space="preserve">Owner </w:t>
            </w:r>
            <w:r w:rsidRPr="00C0689F">
              <w:rPr>
                <w:rFonts w:ascii="Calibri" w:eastAsia="Times New Roman" w:hAnsi="Calibri" w:cs="Calibri"/>
                <w:b/>
                <w:bCs/>
                <w:color w:val="000000"/>
                <w:lang w:eastAsia="en-GB"/>
              </w:rPr>
              <w:br/>
            </w:r>
            <w:r w:rsidRPr="00C0689F">
              <w:rPr>
                <w:rFonts w:ascii="Calibri" w:eastAsia="Times New Roman" w:hAnsi="Calibri" w:cs="Calibri"/>
                <w:b/>
                <w:bCs/>
                <w:iCs/>
                <w:color w:val="000000"/>
                <w:lang w:eastAsia="en-GB"/>
              </w:rPr>
              <w:t>(Person who will manage the risk)</w:t>
            </w:r>
          </w:p>
        </w:tc>
        <w:tc>
          <w:tcPr>
            <w:tcW w:w="5710" w:type="dxa"/>
          </w:tcPr>
          <w:p w14:paraId="45300306" w14:textId="35B325CF" w:rsidR="00A413B1" w:rsidRDefault="00A413B1" w:rsidP="00A413B1">
            <w:r w:rsidRPr="00C0689F">
              <w:rPr>
                <w:rFonts w:ascii="Calibri" w:eastAsia="Times New Roman" w:hAnsi="Calibri" w:cs="Calibri"/>
                <w:b/>
                <w:bCs/>
                <w:color w:val="000000"/>
                <w:lang w:eastAsia="en-GB"/>
              </w:rPr>
              <w:t xml:space="preserve">Mitigating actions </w:t>
            </w:r>
            <w:r w:rsidRPr="00C0689F">
              <w:rPr>
                <w:rFonts w:ascii="Calibri" w:eastAsia="Times New Roman" w:hAnsi="Calibri" w:cs="Calibri"/>
                <w:b/>
                <w:bCs/>
                <w:color w:val="000000"/>
                <w:lang w:eastAsia="en-GB"/>
              </w:rPr>
              <w:br/>
            </w:r>
            <w:r w:rsidRPr="00C0689F">
              <w:rPr>
                <w:rFonts w:ascii="Calibri" w:eastAsia="Times New Roman" w:hAnsi="Calibri" w:cs="Calibri"/>
                <w:b/>
                <w:bCs/>
                <w:iCs/>
                <w:color w:val="000000"/>
                <w:lang w:eastAsia="en-GB"/>
              </w:rPr>
              <w:t>(Ac</w:t>
            </w:r>
            <w:bookmarkStart w:id="0" w:name="_GoBack"/>
            <w:bookmarkEnd w:id="0"/>
            <w:r w:rsidRPr="00C0689F">
              <w:rPr>
                <w:rFonts w:ascii="Calibri" w:eastAsia="Times New Roman" w:hAnsi="Calibri" w:cs="Calibri"/>
                <w:b/>
                <w:bCs/>
                <w:iCs/>
                <w:color w:val="000000"/>
                <w:lang w:eastAsia="en-GB"/>
              </w:rPr>
              <w:t>tions to mitigate the risk e.g. reduce the likelihood)</w:t>
            </w:r>
          </w:p>
        </w:tc>
      </w:tr>
      <w:tr w:rsidR="00A413B1" w14:paraId="2F232C56" w14:textId="77777777" w:rsidTr="00A413B1">
        <w:trPr>
          <w:trHeight w:val="1361"/>
        </w:trPr>
        <w:tc>
          <w:tcPr>
            <w:tcW w:w="988" w:type="dxa"/>
          </w:tcPr>
          <w:p w14:paraId="791447E7" w14:textId="34BE38A9" w:rsidR="00A413B1" w:rsidRDefault="00A413B1" w:rsidP="00A413B1">
            <w:pPr>
              <w:jc w:val="right"/>
            </w:pPr>
            <w:r w:rsidRPr="00C0689F">
              <w:rPr>
                <w:rFonts w:ascii="Calibri" w:eastAsia="Times New Roman" w:hAnsi="Calibri" w:cs="Calibri"/>
                <w:b/>
                <w:bCs/>
                <w:color w:val="000000"/>
                <w:lang w:eastAsia="en-GB"/>
              </w:rPr>
              <w:t>1</w:t>
            </w:r>
          </w:p>
        </w:tc>
        <w:tc>
          <w:tcPr>
            <w:tcW w:w="1984" w:type="dxa"/>
          </w:tcPr>
          <w:p w14:paraId="1A175FFB" w14:textId="009089A9" w:rsidR="00A413B1" w:rsidRDefault="00A413B1" w:rsidP="00A413B1">
            <w:r w:rsidRPr="00C0689F">
              <w:rPr>
                <w:rFonts w:ascii="Calibri" w:eastAsia="Times New Roman" w:hAnsi="Calibri" w:cs="Calibri"/>
                <w:color w:val="000000"/>
                <w:lang w:eastAsia="en-GB"/>
              </w:rPr>
              <w:t> </w:t>
            </w:r>
          </w:p>
        </w:tc>
        <w:tc>
          <w:tcPr>
            <w:tcW w:w="1559" w:type="dxa"/>
          </w:tcPr>
          <w:p w14:paraId="0DC9EBCA" w14:textId="43FDB8D7" w:rsidR="00A413B1" w:rsidRDefault="00A413B1" w:rsidP="00A413B1">
            <w:r w:rsidRPr="00C0689F">
              <w:rPr>
                <w:rFonts w:ascii="Calibri" w:eastAsia="Times New Roman" w:hAnsi="Calibri" w:cs="Calibri"/>
                <w:color w:val="000000"/>
                <w:lang w:eastAsia="en-GB"/>
              </w:rPr>
              <w:t> </w:t>
            </w:r>
          </w:p>
        </w:tc>
        <w:tc>
          <w:tcPr>
            <w:tcW w:w="1560" w:type="dxa"/>
          </w:tcPr>
          <w:p w14:paraId="1667626D" w14:textId="77A8DC88" w:rsidR="00A413B1" w:rsidRDefault="00A413B1" w:rsidP="00A413B1">
            <w:r w:rsidRPr="00C0689F">
              <w:rPr>
                <w:rFonts w:ascii="Calibri" w:eastAsia="Times New Roman" w:hAnsi="Calibri" w:cs="Calibri"/>
                <w:color w:val="000000"/>
                <w:lang w:eastAsia="en-GB"/>
              </w:rPr>
              <w:t> </w:t>
            </w:r>
          </w:p>
        </w:tc>
        <w:tc>
          <w:tcPr>
            <w:tcW w:w="2126" w:type="dxa"/>
          </w:tcPr>
          <w:p w14:paraId="1737B25D" w14:textId="24213D34" w:rsidR="00A413B1" w:rsidRDefault="00A413B1" w:rsidP="00A413B1">
            <w:r w:rsidRPr="00C0689F">
              <w:rPr>
                <w:rFonts w:ascii="Calibri" w:eastAsia="Times New Roman" w:hAnsi="Calibri" w:cs="Calibri"/>
                <w:color w:val="000000"/>
                <w:lang w:eastAsia="en-GB"/>
              </w:rPr>
              <w:t> </w:t>
            </w:r>
          </w:p>
        </w:tc>
        <w:tc>
          <w:tcPr>
            <w:tcW w:w="1559" w:type="dxa"/>
          </w:tcPr>
          <w:p w14:paraId="4EC24731" w14:textId="2A35A7AB" w:rsidR="00A413B1" w:rsidRDefault="00A413B1" w:rsidP="00A413B1">
            <w:r w:rsidRPr="00C0689F">
              <w:rPr>
                <w:rFonts w:ascii="Calibri" w:eastAsia="Times New Roman" w:hAnsi="Calibri" w:cs="Calibri"/>
                <w:color w:val="000000"/>
                <w:lang w:eastAsia="en-GB"/>
              </w:rPr>
              <w:t> </w:t>
            </w:r>
          </w:p>
        </w:tc>
        <w:tc>
          <w:tcPr>
            <w:tcW w:w="5710" w:type="dxa"/>
          </w:tcPr>
          <w:p w14:paraId="0E31FF7E" w14:textId="676E124D" w:rsidR="00A413B1" w:rsidRDefault="00A413B1" w:rsidP="00A413B1">
            <w:r w:rsidRPr="00C0689F">
              <w:rPr>
                <w:rFonts w:ascii="Calibri" w:eastAsia="Times New Roman" w:hAnsi="Calibri" w:cs="Calibri"/>
                <w:color w:val="000000"/>
                <w:lang w:eastAsia="en-GB"/>
              </w:rPr>
              <w:t> </w:t>
            </w:r>
          </w:p>
        </w:tc>
      </w:tr>
      <w:tr w:rsidR="00A413B1" w14:paraId="0800F0A3" w14:textId="77777777" w:rsidTr="00A413B1">
        <w:trPr>
          <w:trHeight w:val="1361"/>
        </w:trPr>
        <w:tc>
          <w:tcPr>
            <w:tcW w:w="988" w:type="dxa"/>
          </w:tcPr>
          <w:p w14:paraId="7368B57B" w14:textId="04C1033F" w:rsidR="00A413B1" w:rsidRDefault="00A413B1" w:rsidP="00A413B1">
            <w:pPr>
              <w:jc w:val="right"/>
            </w:pPr>
            <w:r w:rsidRPr="00C0689F">
              <w:rPr>
                <w:rFonts w:ascii="Calibri" w:eastAsia="Times New Roman" w:hAnsi="Calibri" w:cs="Calibri"/>
                <w:b/>
                <w:bCs/>
                <w:color w:val="000000"/>
                <w:lang w:eastAsia="en-GB"/>
              </w:rPr>
              <w:t>2</w:t>
            </w:r>
          </w:p>
        </w:tc>
        <w:tc>
          <w:tcPr>
            <w:tcW w:w="1984" w:type="dxa"/>
          </w:tcPr>
          <w:p w14:paraId="13073283" w14:textId="7BA6313E" w:rsidR="00A413B1" w:rsidRDefault="00A413B1" w:rsidP="00A413B1">
            <w:r w:rsidRPr="00C0689F">
              <w:rPr>
                <w:rFonts w:ascii="Calibri" w:eastAsia="Times New Roman" w:hAnsi="Calibri" w:cs="Calibri"/>
                <w:color w:val="000000"/>
                <w:lang w:eastAsia="en-GB"/>
              </w:rPr>
              <w:t> </w:t>
            </w:r>
          </w:p>
        </w:tc>
        <w:tc>
          <w:tcPr>
            <w:tcW w:w="1559" w:type="dxa"/>
          </w:tcPr>
          <w:p w14:paraId="162984C3" w14:textId="31BC21EB" w:rsidR="00A413B1" w:rsidRDefault="00A413B1" w:rsidP="00A413B1">
            <w:r w:rsidRPr="00C0689F">
              <w:rPr>
                <w:rFonts w:ascii="Calibri" w:eastAsia="Times New Roman" w:hAnsi="Calibri" w:cs="Calibri"/>
                <w:color w:val="000000"/>
                <w:lang w:eastAsia="en-GB"/>
              </w:rPr>
              <w:t> </w:t>
            </w:r>
          </w:p>
        </w:tc>
        <w:tc>
          <w:tcPr>
            <w:tcW w:w="1560" w:type="dxa"/>
          </w:tcPr>
          <w:p w14:paraId="51D6F705" w14:textId="196DFABB" w:rsidR="00A413B1" w:rsidRDefault="00A413B1" w:rsidP="00A413B1">
            <w:r w:rsidRPr="00C0689F">
              <w:rPr>
                <w:rFonts w:ascii="Calibri" w:eastAsia="Times New Roman" w:hAnsi="Calibri" w:cs="Calibri"/>
                <w:color w:val="000000"/>
                <w:lang w:eastAsia="en-GB"/>
              </w:rPr>
              <w:t> </w:t>
            </w:r>
          </w:p>
        </w:tc>
        <w:tc>
          <w:tcPr>
            <w:tcW w:w="2126" w:type="dxa"/>
          </w:tcPr>
          <w:p w14:paraId="3ECF4DEA" w14:textId="2B38A0EA" w:rsidR="00A413B1" w:rsidRDefault="00A413B1" w:rsidP="00A413B1">
            <w:r w:rsidRPr="00C0689F">
              <w:rPr>
                <w:rFonts w:ascii="Calibri" w:eastAsia="Times New Roman" w:hAnsi="Calibri" w:cs="Calibri"/>
                <w:color w:val="000000"/>
                <w:lang w:eastAsia="en-GB"/>
              </w:rPr>
              <w:t> </w:t>
            </w:r>
          </w:p>
        </w:tc>
        <w:tc>
          <w:tcPr>
            <w:tcW w:w="1559" w:type="dxa"/>
          </w:tcPr>
          <w:p w14:paraId="31ECCE58" w14:textId="368207B3" w:rsidR="00A413B1" w:rsidRDefault="00A413B1" w:rsidP="00A413B1">
            <w:r w:rsidRPr="00C0689F">
              <w:rPr>
                <w:rFonts w:ascii="Calibri" w:eastAsia="Times New Roman" w:hAnsi="Calibri" w:cs="Calibri"/>
                <w:color w:val="000000"/>
                <w:lang w:eastAsia="en-GB"/>
              </w:rPr>
              <w:t> </w:t>
            </w:r>
          </w:p>
        </w:tc>
        <w:tc>
          <w:tcPr>
            <w:tcW w:w="5710" w:type="dxa"/>
          </w:tcPr>
          <w:p w14:paraId="64B4D29E" w14:textId="356E3DF0" w:rsidR="00A413B1" w:rsidRDefault="00A413B1" w:rsidP="00A413B1">
            <w:r w:rsidRPr="00C0689F">
              <w:rPr>
                <w:rFonts w:ascii="Calibri" w:eastAsia="Times New Roman" w:hAnsi="Calibri" w:cs="Calibri"/>
                <w:color w:val="000000"/>
                <w:lang w:eastAsia="en-GB"/>
              </w:rPr>
              <w:t> </w:t>
            </w:r>
          </w:p>
        </w:tc>
      </w:tr>
      <w:tr w:rsidR="00A413B1" w14:paraId="285AF114" w14:textId="77777777" w:rsidTr="00A413B1">
        <w:trPr>
          <w:trHeight w:val="1361"/>
        </w:trPr>
        <w:tc>
          <w:tcPr>
            <w:tcW w:w="988" w:type="dxa"/>
          </w:tcPr>
          <w:p w14:paraId="271C4CA5" w14:textId="614AE6D8" w:rsidR="00A413B1" w:rsidRDefault="00A413B1" w:rsidP="00A413B1">
            <w:pPr>
              <w:jc w:val="right"/>
            </w:pPr>
            <w:r w:rsidRPr="00C0689F">
              <w:rPr>
                <w:rFonts w:ascii="Calibri" w:eastAsia="Times New Roman" w:hAnsi="Calibri" w:cs="Calibri"/>
                <w:b/>
                <w:bCs/>
                <w:color w:val="000000"/>
                <w:lang w:eastAsia="en-GB"/>
              </w:rPr>
              <w:t>3</w:t>
            </w:r>
          </w:p>
        </w:tc>
        <w:tc>
          <w:tcPr>
            <w:tcW w:w="1984" w:type="dxa"/>
          </w:tcPr>
          <w:p w14:paraId="03B52EF6" w14:textId="1186D153" w:rsidR="00A413B1" w:rsidRDefault="00A413B1" w:rsidP="00A413B1">
            <w:r w:rsidRPr="00C0689F">
              <w:rPr>
                <w:rFonts w:ascii="Calibri" w:eastAsia="Times New Roman" w:hAnsi="Calibri" w:cs="Calibri"/>
                <w:color w:val="000000"/>
                <w:lang w:eastAsia="en-GB"/>
              </w:rPr>
              <w:t> </w:t>
            </w:r>
          </w:p>
        </w:tc>
        <w:tc>
          <w:tcPr>
            <w:tcW w:w="1559" w:type="dxa"/>
          </w:tcPr>
          <w:p w14:paraId="58D73EC0" w14:textId="7C19235B" w:rsidR="00A413B1" w:rsidRDefault="00A413B1" w:rsidP="00A413B1">
            <w:r w:rsidRPr="00C0689F">
              <w:rPr>
                <w:rFonts w:ascii="Calibri" w:eastAsia="Times New Roman" w:hAnsi="Calibri" w:cs="Calibri"/>
                <w:color w:val="000000"/>
                <w:lang w:eastAsia="en-GB"/>
              </w:rPr>
              <w:t> </w:t>
            </w:r>
          </w:p>
        </w:tc>
        <w:tc>
          <w:tcPr>
            <w:tcW w:w="1560" w:type="dxa"/>
          </w:tcPr>
          <w:p w14:paraId="548F2C1B" w14:textId="6B6E61D4" w:rsidR="00A413B1" w:rsidRDefault="00A413B1" w:rsidP="00A413B1">
            <w:r w:rsidRPr="00C0689F">
              <w:rPr>
                <w:rFonts w:ascii="Calibri" w:eastAsia="Times New Roman" w:hAnsi="Calibri" w:cs="Calibri"/>
                <w:color w:val="000000"/>
                <w:lang w:eastAsia="en-GB"/>
              </w:rPr>
              <w:t> </w:t>
            </w:r>
          </w:p>
        </w:tc>
        <w:tc>
          <w:tcPr>
            <w:tcW w:w="2126" w:type="dxa"/>
          </w:tcPr>
          <w:p w14:paraId="139BF847" w14:textId="04ABE0F4" w:rsidR="00A413B1" w:rsidRDefault="00A413B1" w:rsidP="00A413B1">
            <w:r w:rsidRPr="00C0689F">
              <w:rPr>
                <w:rFonts w:ascii="Calibri" w:eastAsia="Times New Roman" w:hAnsi="Calibri" w:cs="Calibri"/>
                <w:color w:val="000000"/>
                <w:lang w:eastAsia="en-GB"/>
              </w:rPr>
              <w:t> </w:t>
            </w:r>
          </w:p>
        </w:tc>
        <w:tc>
          <w:tcPr>
            <w:tcW w:w="1559" w:type="dxa"/>
          </w:tcPr>
          <w:p w14:paraId="619087EB" w14:textId="50E1A983" w:rsidR="00A413B1" w:rsidRDefault="00A413B1" w:rsidP="00A413B1">
            <w:r w:rsidRPr="00C0689F">
              <w:rPr>
                <w:rFonts w:ascii="Calibri" w:eastAsia="Times New Roman" w:hAnsi="Calibri" w:cs="Calibri"/>
                <w:color w:val="000000"/>
                <w:lang w:eastAsia="en-GB"/>
              </w:rPr>
              <w:t> </w:t>
            </w:r>
          </w:p>
        </w:tc>
        <w:tc>
          <w:tcPr>
            <w:tcW w:w="5710" w:type="dxa"/>
          </w:tcPr>
          <w:p w14:paraId="00BB3132" w14:textId="7C30DB41" w:rsidR="00A413B1" w:rsidRDefault="00A413B1" w:rsidP="00A413B1">
            <w:r w:rsidRPr="00C0689F">
              <w:rPr>
                <w:rFonts w:ascii="Calibri" w:eastAsia="Times New Roman" w:hAnsi="Calibri" w:cs="Calibri"/>
                <w:color w:val="000000"/>
                <w:lang w:eastAsia="en-GB"/>
              </w:rPr>
              <w:t> </w:t>
            </w:r>
          </w:p>
        </w:tc>
      </w:tr>
      <w:tr w:rsidR="00A413B1" w14:paraId="78C0E55A" w14:textId="77777777" w:rsidTr="00A413B1">
        <w:trPr>
          <w:trHeight w:val="1361"/>
        </w:trPr>
        <w:tc>
          <w:tcPr>
            <w:tcW w:w="988" w:type="dxa"/>
          </w:tcPr>
          <w:p w14:paraId="43DF62A9" w14:textId="7958568E" w:rsidR="00A413B1" w:rsidRDefault="00A413B1" w:rsidP="00A413B1">
            <w:pPr>
              <w:jc w:val="right"/>
            </w:pPr>
            <w:r w:rsidRPr="00C0689F">
              <w:rPr>
                <w:rFonts w:ascii="Calibri" w:eastAsia="Times New Roman" w:hAnsi="Calibri" w:cs="Calibri"/>
                <w:b/>
                <w:bCs/>
                <w:color w:val="000000"/>
                <w:lang w:eastAsia="en-GB"/>
              </w:rPr>
              <w:t>4</w:t>
            </w:r>
          </w:p>
        </w:tc>
        <w:tc>
          <w:tcPr>
            <w:tcW w:w="1984" w:type="dxa"/>
          </w:tcPr>
          <w:p w14:paraId="6BD8BCEE" w14:textId="4CFD6EDC" w:rsidR="00A413B1" w:rsidRDefault="00A413B1" w:rsidP="00A413B1">
            <w:r w:rsidRPr="00C0689F">
              <w:rPr>
                <w:rFonts w:ascii="Calibri" w:eastAsia="Times New Roman" w:hAnsi="Calibri" w:cs="Calibri"/>
                <w:color w:val="000000"/>
                <w:lang w:eastAsia="en-GB"/>
              </w:rPr>
              <w:t> </w:t>
            </w:r>
          </w:p>
        </w:tc>
        <w:tc>
          <w:tcPr>
            <w:tcW w:w="1559" w:type="dxa"/>
          </w:tcPr>
          <w:p w14:paraId="74D4DC36" w14:textId="3192CFB4" w:rsidR="00A413B1" w:rsidRDefault="00A413B1" w:rsidP="00A413B1">
            <w:r w:rsidRPr="00C0689F">
              <w:rPr>
                <w:rFonts w:ascii="Calibri" w:eastAsia="Times New Roman" w:hAnsi="Calibri" w:cs="Calibri"/>
                <w:color w:val="000000"/>
                <w:lang w:eastAsia="en-GB"/>
              </w:rPr>
              <w:t> </w:t>
            </w:r>
          </w:p>
        </w:tc>
        <w:tc>
          <w:tcPr>
            <w:tcW w:w="1560" w:type="dxa"/>
          </w:tcPr>
          <w:p w14:paraId="2510F73C" w14:textId="683707CD" w:rsidR="00A413B1" w:rsidRDefault="00A413B1" w:rsidP="00A413B1">
            <w:r w:rsidRPr="00C0689F">
              <w:rPr>
                <w:rFonts w:ascii="Calibri" w:eastAsia="Times New Roman" w:hAnsi="Calibri" w:cs="Calibri"/>
                <w:color w:val="000000"/>
                <w:lang w:eastAsia="en-GB"/>
              </w:rPr>
              <w:t> </w:t>
            </w:r>
          </w:p>
        </w:tc>
        <w:tc>
          <w:tcPr>
            <w:tcW w:w="2126" w:type="dxa"/>
          </w:tcPr>
          <w:p w14:paraId="16E976C4" w14:textId="22333464" w:rsidR="00A413B1" w:rsidRDefault="00A413B1" w:rsidP="00A413B1">
            <w:r w:rsidRPr="00C0689F">
              <w:rPr>
                <w:rFonts w:ascii="Calibri" w:eastAsia="Times New Roman" w:hAnsi="Calibri" w:cs="Calibri"/>
                <w:color w:val="000000"/>
                <w:lang w:eastAsia="en-GB"/>
              </w:rPr>
              <w:t> </w:t>
            </w:r>
          </w:p>
        </w:tc>
        <w:tc>
          <w:tcPr>
            <w:tcW w:w="1559" w:type="dxa"/>
          </w:tcPr>
          <w:p w14:paraId="157DF900" w14:textId="216DAFE7" w:rsidR="00A413B1" w:rsidRDefault="00A413B1" w:rsidP="00A413B1">
            <w:r w:rsidRPr="00C0689F">
              <w:rPr>
                <w:rFonts w:ascii="Calibri" w:eastAsia="Times New Roman" w:hAnsi="Calibri" w:cs="Calibri"/>
                <w:color w:val="000000"/>
                <w:lang w:eastAsia="en-GB"/>
              </w:rPr>
              <w:t> </w:t>
            </w:r>
          </w:p>
        </w:tc>
        <w:tc>
          <w:tcPr>
            <w:tcW w:w="5710" w:type="dxa"/>
          </w:tcPr>
          <w:p w14:paraId="1CC62688" w14:textId="08020704" w:rsidR="00A413B1" w:rsidRDefault="00A413B1" w:rsidP="00A413B1">
            <w:r w:rsidRPr="00C0689F">
              <w:rPr>
                <w:rFonts w:ascii="Calibri" w:eastAsia="Times New Roman" w:hAnsi="Calibri" w:cs="Calibri"/>
                <w:color w:val="000000"/>
                <w:lang w:eastAsia="en-GB"/>
              </w:rPr>
              <w:t> </w:t>
            </w:r>
          </w:p>
        </w:tc>
      </w:tr>
      <w:tr w:rsidR="00A413B1" w14:paraId="2D979E34" w14:textId="77777777" w:rsidTr="00A413B1">
        <w:trPr>
          <w:trHeight w:val="1361"/>
        </w:trPr>
        <w:tc>
          <w:tcPr>
            <w:tcW w:w="988" w:type="dxa"/>
          </w:tcPr>
          <w:p w14:paraId="29B4568B" w14:textId="2C9CF30E" w:rsidR="00A413B1" w:rsidRPr="00C0689F" w:rsidRDefault="00A413B1" w:rsidP="00A413B1">
            <w:pPr>
              <w:jc w:val="right"/>
              <w:rPr>
                <w:rFonts w:ascii="Calibri" w:eastAsia="Times New Roman" w:hAnsi="Calibri" w:cs="Calibri"/>
                <w:b/>
                <w:bCs/>
                <w:color w:val="000000"/>
                <w:lang w:eastAsia="en-GB"/>
              </w:rPr>
            </w:pPr>
            <w:r w:rsidRPr="00C0689F">
              <w:rPr>
                <w:rFonts w:ascii="Calibri" w:eastAsia="Times New Roman" w:hAnsi="Calibri" w:cs="Calibri"/>
                <w:b/>
                <w:bCs/>
                <w:color w:val="000000"/>
                <w:lang w:eastAsia="en-GB"/>
              </w:rPr>
              <w:t>5</w:t>
            </w:r>
          </w:p>
        </w:tc>
        <w:tc>
          <w:tcPr>
            <w:tcW w:w="1984" w:type="dxa"/>
          </w:tcPr>
          <w:p w14:paraId="0668D5B6" w14:textId="1C25227A" w:rsidR="00A413B1" w:rsidRPr="00C0689F" w:rsidRDefault="00A413B1" w:rsidP="00A413B1">
            <w:pPr>
              <w:rPr>
                <w:rFonts w:ascii="Calibri" w:eastAsia="Times New Roman" w:hAnsi="Calibri" w:cs="Calibri"/>
                <w:color w:val="000000"/>
                <w:lang w:eastAsia="en-GB"/>
              </w:rPr>
            </w:pPr>
            <w:r w:rsidRPr="00C0689F">
              <w:rPr>
                <w:rFonts w:ascii="Calibri" w:eastAsia="Times New Roman" w:hAnsi="Calibri" w:cs="Calibri"/>
                <w:color w:val="000000"/>
                <w:lang w:eastAsia="en-GB"/>
              </w:rPr>
              <w:t> </w:t>
            </w:r>
          </w:p>
        </w:tc>
        <w:tc>
          <w:tcPr>
            <w:tcW w:w="1559" w:type="dxa"/>
          </w:tcPr>
          <w:p w14:paraId="7EDB57F8" w14:textId="57A8533F" w:rsidR="00A413B1" w:rsidRPr="00C0689F" w:rsidRDefault="00A413B1" w:rsidP="00A413B1">
            <w:pPr>
              <w:rPr>
                <w:rFonts w:ascii="Calibri" w:eastAsia="Times New Roman" w:hAnsi="Calibri" w:cs="Calibri"/>
                <w:color w:val="000000"/>
                <w:lang w:eastAsia="en-GB"/>
              </w:rPr>
            </w:pPr>
            <w:r w:rsidRPr="00C0689F">
              <w:rPr>
                <w:rFonts w:ascii="Calibri" w:eastAsia="Times New Roman" w:hAnsi="Calibri" w:cs="Calibri"/>
                <w:color w:val="000000"/>
                <w:lang w:eastAsia="en-GB"/>
              </w:rPr>
              <w:t> </w:t>
            </w:r>
          </w:p>
        </w:tc>
        <w:tc>
          <w:tcPr>
            <w:tcW w:w="1560" w:type="dxa"/>
          </w:tcPr>
          <w:p w14:paraId="3FCAAF6B" w14:textId="6F8E892D" w:rsidR="00A413B1" w:rsidRPr="00C0689F" w:rsidRDefault="00A413B1" w:rsidP="00A413B1">
            <w:pPr>
              <w:rPr>
                <w:rFonts w:ascii="Calibri" w:eastAsia="Times New Roman" w:hAnsi="Calibri" w:cs="Calibri"/>
                <w:color w:val="000000"/>
                <w:lang w:eastAsia="en-GB"/>
              </w:rPr>
            </w:pPr>
            <w:r w:rsidRPr="00C0689F">
              <w:rPr>
                <w:rFonts w:ascii="Calibri" w:eastAsia="Times New Roman" w:hAnsi="Calibri" w:cs="Calibri"/>
                <w:color w:val="000000"/>
                <w:lang w:eastAsia="en-GB"/>
              </w:rPr>
              <w:t> </w:t>
            </w:r>
          </w:p>
        </w:tc>
        <w:tc>
          <w:tcPr>
            <w:tcW w:w="2126" w:type="dxa"/>
          </w:tcPr>
          <w:p w14:paraId="5DB86C1E" w14:textId="4A3175C3" w:rsidR="00A413B1" w:rsidRPr="00C0689F" w:rsidRDefault="00A413B1" w:rsidP="00A413B1">
            <w:pPr>
              <w:rPr>
                <w:rFonts w:ascii="Calibri" w:eastAsia="Times New Roman" w:hAnsi="Calibri" w:cs="Calibri"/>
                <w:color w:val="000000"/>
                <w:lang w:eastAsia="en-GB"/>
              </w:rPr>
            </w:pPr>
            <w:r w:rsidRPr="00C0689F">
              <w:rPr>
                <w:rFonts w:ascii="Calibri" w:eastAsia="Times New Roman" w:hAnsi="Calibri" w:cs="Calibri"/>
                <w:color w:val="000000"/>
                <w:lang w:eastAsia="en-GB"/>
              </w:rPr>
              <w:t> </w:t>
            </w:r>
          </w:p>
        </w:tc>
        <w:tc>
          <w:tcPr>
            <w:tcW w:w="1559" w:type="dxa"/>
          </w:tcPr>
          <w:p w14:paraId="0718A959" w14:textId="667FA1C3" w:rsidR="00A413B1" w:rsidRPr="00C0689F" w:rsidRDefault="00A413B1" w:rsidP="00A413B1">
            <w:pPr>
              <w:rPr>
                <w:rFonts w:ascii="Calibri" w:eastAsia="Times New Roman" w:hAnsi="Calibri" w:cs="Calibri"/>
                <w:color w:val="000000"/>
                <w:lang w:eastAsia="en-GB"/>
              </w:rPr>
            </w:pPr>
            <w:r w:rsidRPr="00C0689F">
              <w:rPr>
                <w:rFonts w:ascii="Calibri" w:eastAsia="Times New Roman" w:hAnsi="Calibri" w:cs="Calibri"/>
                <w:color w:val="000000"/>
                <w:lang w:eastAsia="en-GB"/>
              </w:rPr>
              <w:t> </w:t>
            </w:r>
          </w:p>
        </w:tc>
        <w:tc>
          <w:tcPr>
            <w:tcW w:w="5710" w:type="dxa"/>
          </w:tcPr>
          <w:p w14:paraId="582564C4" w14:textId="496DB392" w:rsidR="00A413B1" w:rsidRPr="00C0689F" w:rsidRDefault="00A413B1" w:rsidP="00A413B1">
            <w:pPr>
              <w:rPr>
                <w:rFonts w:ascii="Calibri" w:eastAsia="Times New Roman" w:hAnsi="Calibri" w:cs="Calibri"/>
                <w:color w:val="000000"/>
                <w:lang w:eastAsia="en-GB"/>
              </w:rPr>
            </w:pPr>
            <w:r w:rsidRPr="00C0689F">
              <w:rPr>
                <w:rFonts w:ascii="Calibri" w:eastAsia="Times New Roman" w:hAnsi="Calibri" w:cs="Calibri"/>
                <w:color w:val="000000"/>
                <w:lang w:eastAsia="en-GB"/>
              </w:rPr>
              <w:t> </w:t>
            </w:r>
          </w:p>
        </w:tc>
      </w:tr>
    </w:tbl>
    <w:p w14:paraId="3E7A7E9F" w14:textId="77777777" w:rsidR="00A413B1" w:rsidRPr="00C0689F" w:rsidRDefault="00A413B1" w:rsidP="00A413B1">
      <w:pPr>
        <w:spacing w:after="0"/>
        <w:rPr>
          <w:b/>
        </w:rPr>
      </w:pPr>
      <w:r w:rsidRPr="00C0689F">
        <w:rPr>
          <w:b/>
        </w:rPr>
        <w:t>Organisation Name:</w:t>
      </w:r>
      <w:r>
        <w:rPr>
          <w:b/>
        </w:rPr>
        <w:t xml:space="preserve">  </w:t>
      </w:r>
    </w:p>
    <w:p w14:paraId="7C587159" w14:textId="77777777" w:rsidR="00A413B1" w:rsidRDefault="00A413B1" w:rsidP="00A413B1">
      <w:pPr>
        <w:spacing w:after="0"/>
        <w:rPr>
          <w:b/>
        </w:rPr>
      </w:pPr>
      <w:r w:rsidRPr="00C0689F">
        <w:rPr>
          <w:b/>
        </w:rPr>
        <w:t>Project Name:</w:t>
      </w:r>
      <w:r>
        <w:rPr>
          <w:b/>
        </w:rPr>
        <w:t xml:space="preserve">  </w:t>
      </w:r>
    </w:p>
    <w:p w14:paraId="1CCA5D1A" w14:textId="77777777" w:rsidR="00BD09D2" w:rsidRDefault="00BD09D2"/>
    <w:p w14:paraId="1A628165" w14:textId="77777777" w:rsidR="00BD09D2" w:rsidRDefault="00BD09D2"/>
    <w:p w14:paraId="500AB617" w14:textId="77777777" w:rsidR="00BD09D2" w:rsidRDefault="00BD09D2"/>
    <w:sectPr w:rsidR="00BD09D2" w:rsidSect="00BD09D2">
      <w:pgSz w:w="16838" w:h="11906" w:orient="landscape"/>
      <w:pgMar w:top="851"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7E717" w14:textId="77777777" w:rsidR="00C0689F" w:rsidRDefault="00C0689F" w:rsidP="00C0689F">
      <w:pPr>
        <w:spacing w:after="0" w:line="240" w:lineRule="auto"/>
      </w:pPr>
      <w:r>
        <w:separator/>
      </w:r>
    </w:p>
  </w:endnote>
  <w:endnote w:type="continuationSeparator" w:id="0">
    <w:p w14:paraId="442AA102" w14:textId="77777777" w:rsidR="00C0689F" w:rsidRDefault="00C0689F" w:rsidP="00C06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59B5B" w14:textId="77777777" w:rsidR="00C0689F" w:rsidRDefault="00C0689F" w:rsidP="00C0689F">
      <w:pPr>
        <w:spacing w:after="0" w:line="240" w:lineRule="auto"/>
      </w:pPr>
      <w:r>
        <w:separator/>
      </w:r>
    </w:p>
  </w:footnote>
  <w:footnote w:type="continuationSeparator" w:id="0">
    <w:p w14:paraId="1ECC083B" w14:textId="77777777" w:rsidR="00C0689F" w:rsidRDefault="00C0689F" w:rsidP="00C068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BD"/>
    <w:rsid w:val="0021138E"/>
    <w:rsid w:val="005E2054"/>
    <w:rsid w:val="006118A9"/>
    <w:rsid w:val="009419BD"/>
    <w:rsid w:val="00A413B1"/>
    <w:rsid w:val="00B711FC"/>
    <w:rsid w:val="00BD09D2"/>
    <w:rsid w:val="00C0689F"/>
    <w:rsid w:val="00E21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54E283"/>
  <w15:chartTrackingRefBased/>
  <w15:docId w15:val="{D5087932-86B0-498F-ACC9-BDE30554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89F"/>
  </w:style>
  <w:style w:type="paragraph" w:styleId="Footer">
    <w:name w:val="footer"/>
    <w:basedOn w:val="Normal"/>
    <w:link w:val="FooterChar"/>
    <w:uiPriority w:val="99"/>
    <w:unhideWhenUsed/>
    <w:rsid w:val="00C06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89F"/>
  </w:style>
  <w:style w:type="table" w:styleId="TableGrid">
    <w:name w:val="Table Grid"/>
    <w:basedOn w:val="TableNormal"/>
    <w:uiPriority w:val="39"/>
    <w:rsid w:val="00A41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01705">
      <w:bodyDiv w:val="1"/>
      <w:marLeft w:val="0"/>
      <w:marRight w:val="0"/>
      <w:marTop w:val="0"/>
      <w:marBottom w:val="0"/>
      <w:divBdr>
        <w:top w:val="none" w:sz="0" w:space="0" w:color="auto"/>
        <w:left w:val="none" w:sz="0" w:space="0" w:color="auto"/>
        <w:bottom w:val="none" w:sz="0" w:space="0" w:color="auto"/>
        <w:right w:val="none" w:sz="0" w:space="0" w:color="auto"/>
      </w:divBdr>
    </w:div>
    <w:div w:id="66389432">
      <w:bodyDiv w:val="1"/>
      <w:marLeft w:val="0"/>
      <w:marRight w:val="0"/>
      <w:marTop w:val="0"/>
      <w:marBottom w:val="0"/>
      <w:divBdr>
        <w:top w:val="none" w:sz="0" w:space="0" w:color="auto"/>
        <w:left w:val="none" w:sz="0" w:space="0" w:color="auto"/>
        <w:bottom w:val="none" w:sz="0" w:space="0" w:color="auto"/>
        <w:right w:val="none" w:sz="0" w:space="0" w:color="auto"/>
      </w:divBdr>
    </w:div>
    <w:div w:id="1066144300">
      <w:bodyDiv w:val="1"/>
      <w:marLeft w:val="0"/>
      <w:marRight w:val="0"/>
      <w:marTop w:val="0"/>
      <w:marBottom w:val="0"/>
      <w:divBdr>
        <w:top w:val="none" w:sz="0" w:space="0" w:color="auto"/>
        <w:left w:val="none" w:sz="0" w:space="0" w:color="auto"/>
        <w:bottom w:val="none" w:sz="0" w:space="0" w:color="auto"/>
        <w:right w:val="none" w:sz="0" w:space="0" w:color="auto"/>
      </w:divBdr>
    </w:div>
    <w:div w:id="155615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DD535FBEE16A4D81299E94DD67D855" ma:contentTypeVersion="13" ma:contentTypeDescription="Create a new document." ma:contentTypeScope="" ma:versionID="80dfd98b49252c2c0c2828266a224b59">
  <xsd:schema xmlns:xsd="http://www.w3.org/2001/XMLSchema" xmlns:xs="http://www.w3.org/2001/XMLSchema" xmlns:p="http://schemas.microsoft.com/office/2006/metadata/properties" xmlns:ns3="11a24301-cc3d-4d7d-9b4d-49ed2ed5a92b" xmlns:ns4="76bf6b92-478c-45ad-b215-9bbf3a703d85" targetNamespace="http://schemas.microsoft.com/office/2006/metadata/properties" ma:root="true" ma:fieldsID="881cca7b3863a11b14126f60af6600dd" ns3:_="" ns4:_="">
    <xsd:import namespace="11a24301-cc3d-4d7d-9b4d-49ed2ed5a92b"/>
    <xsd:import namespace="76bf6b92-478c-45ad-b215-9bbf3a703d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24301-cc3d-4d7d-9b4d-49ed2ed5a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bf6b92-478c-45ad-b215-9bbf3a703d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1F9ED8-79FD-4339-A9AA-F0B138EFA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24301-cc3d-4d7d-9b4d-49ed2ed5a92b"/>
    <ds:schemaRef ds:uri="76bf6b92-478c-45ad-b215-9bbf3a703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00974-5950-4854-9311-91430D944044}">
  <ds:schemaRefs>
    <ds:schemaRef ds:uri="http://purl.org/dc/terms/"/>
    <ds:schemaRef ds:uri="http://schemas.microsoft.com/office/2006/documentManagement/types"/>
    <ds:schemaRef ds:uri="76bf6b92-478c-45ad-b215-9bbf3a703d85"/>
    <ds:schemaRef ds:uri="http://schemas.openxmlformats.org/package/2006/metadata/core-properties"/>
    <ds:schemaRef ds:uri="http://purl.org/dc/elements/1.1/"/>
    <ds:schemaRef ds:uri="http://schemas.microsoft.com/office/2006/metadata/properties"/>
    <ds:schemaRef ds:uri="11a24301-cc3d-4d7d-9b4d-49ed2ed5a92b"/>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D13B7B6-1B8D-4513-85DD-C62B723AC0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Rose</dc:creator>
  <cp:keywords/>
  <dc:description/>
  <cp:lastModifiedBy>Emma Rose</cp:lastModifiedBy>
  <cp:revision>4</cp:revision>
  <dcterms:created xsi:type="dcterms:W3CDTF">2022-04-19T09:39:00Z</dcterms:created>
  <dcterms:modified xsi:type="dcterms:W3CDTF">2022-05-16T08:05:00Z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0x01010029DD535FBEE16A4D81299E94DD67D855</vt:lpwstr>
  </property>
</Properties>
</file>